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50169E" w:rsidP="00DA31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="007A3990">
        <w:rPr>
          <w:b/>
          <w:sz w:val="24"/>
          <w:szCs w:val="24"/>
        </w:rPr>
        <w:t>.03</w:t>
      </w:r>
      <w:r w:rsidR="003F5212">
        <w:rPr>
          <w:b/>
          <w:sz w:val="24"/>
          <w:szCs w:val="24"/>
        </w:rPr>
        <w:t>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766EE4" w:rsidRDefault="00CD053D" w:rsidP="00DA31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</w:t>
      </w:r>
      <w:r w:rsidR="001413CE">
        <w:rPr>
          <w:b/>
          <w:sz w:val="24"/>
          <w:szCs w:val="24"/>
        </w:rPr>
        <w:t>y</w:t>
      </w:r>
      <w:r w:rsidRPr="00992B31">
        <w:rPr>
          <w:b/>
          <w:sz w:val="24"/>
          <w:szCs w:val="24"/>
        </w:rPr>
        <w:t xml:space="preserve"> </w:t>
      </w:r>
      <w:r w:rsidR="00D04D40">
        <w:rPr>
          <w:b/>
          <w:sz w:val="24"/>
          <w:szCs w:val="24"/>
        </w:rPr>
        <w:t>–</w:t>
      </w:r>
      <w:r w:rsidR="006704B3">
        <w:rPr>
          <w:b/>
          <w:sz w:val="24"/>
          <w:szCs w:val="24"/>
        </w:rPr>
        <w:t xml:space="preserve"> </w:t>
      </w:r>
      <w:r w:rsidR="0050169E">
        <w:rPr>
          <w:rFonts w:eastAsia="ScalaSansPro-Bold" w:cstheme="minorHAnsi"/>
          <w:b/>
          <w:bCs/>
          <w:i/>
          <w:sz w:val="24"/>
          <w:szCs w:val="24"/>
        </w:rPr>
        <w:t>Naturalna i techniczna podatność magazynowa</w:t>
      </w:r>
    </w:p>
    <w:p w:rsidR="00766EE4" w:rsidRPr="00DA3181" w:rsidRDefault="00766EE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DA3181">
      <w:pPr>
        <w:spacing w:after="0" w:line="240" w:lineRule="auto"/>
        <w:rPr>
          <w:b/>
          <w:i/>
          <w:sz w:val="16"/>
          <w:szCs w:val="16"/>
        </w:rPr>
      </w:pPr>
    </w:p>
    <w:p w:rsidR="00712E2D" w:rsidRDefault="00712E2D" w:rsidP="007A3990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</w:t>
      </w:r>
      <w:r w:rsidR="007A3990" w:rsidRPr="007A3990">
        <w:rPr>
          <w:b/>
          <w:i/>
          <w:sz w:val="24"/>
          <w:szCs w:val="24"/>
        </w:rPr>
        <w:t>szę zapoznać się z zamieszczoną poniżej</w:t>
      </w:r>
      <w:r w:rsidRPr="007A3990">
        <w:rPr>
          <w:b/>
          <w:i/>
          <w:sz w:val="24"/>
          <w:szCs w:val="24"/>
        </w:rPr>
        <w:t xml:space="preserve"> </w:t>
      </w:r>
      <w:r w:rsidR="007A3990" w:rsidRPr="007A3990">
        <w:rPr>
          <w:b/>
          <w:i/>
          <w:sz w:val="24"/>
          <w:szCs w:val="24"/>
        </w:rPr>
        <w:t xml:space="preserve">notatką. </w:t>
      </w:r>
      <w:r w:rsidRPr="007A3990">
        <w:rPr>
          <w:b/>
          <w:i/>
          <w:sz w:val="24"/>
          <w:szCs w:val="24"/>
        </w:rPr>
        <w:t>Proszę przepisać</w:t>
      </w:r>
      <w:r w:rsidR="007A3990"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 xml:space="preserve">do zeszytu (ewentualnie wydrukować i wkleić). W przypadku pytań proszę kontaktować się </w:t>
      </w:r>
      <w:r w:rsidR="007A3990" w:rsidRPr="007A3990">
        <w:rPr>
          <w:b/>
          <w:i/>
          <w:sz w:val="24"/>
          <w:szCs w:val="24"/>
        </w:rPr>
        <w:t xml:space="preserve">ze mną </w:t>
      </w:r>
      <w:r w:rsidR="007A3990">
        <w:rPr>
          <w:b/>
          <w:i/>
          <w:sz w:val="24"/>
          <w:szCs w:val="24"/>
        </w:rPr>
        <w:t xml:space="preserve">            </w:t>
      </w:r>
      <w:r w:rsidRPr="007A3990">
        <w:rPr>
          <w:b/>
          <w:i/>
          <w:sz w:val="24"/>
          <w:szCs w:val="24"/>
        </w:rPr>
        <w:t>za pomocą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7A3990" w:rsidRDefault="007A3990" w:rsidP="007A3990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A3990" w:rsidRPr="007A3990" w:rsidRDefault="007A3990" w:rsidP="007A3990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296D0F" w:rsidRDefault="00296D0F" w:rsidP="00501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96D0F" w:rsidRDefault="00320943" w:rsidP="003209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320943">
        <w:rPr>
          <w:rFonts w:cstheme="minorHAnsi"/>
          <w:sz w:val="24"/>
          <w:szCs w:val="24"/>
        </w:rPr>
        <w:t>Ze względu na określone cechy i właściwości zapasy mogą być w róż</w:t>
      </w:r>
      <w:r>
        <w:rPr>
          <w:rFonts w:cstheme="minorHAnsi"/>
          <w:sz w:val="24"/>
          <w:szCs w:val="24"/>
        </w:rPr>
        <w:t xml:space="preserve">nym stopniu </w:t>
      </w:r>
      <w:r w:rsidRPr="00320943">
        <w:rPr>
          <w:rFonts w:cstheme="minorHAnsi"/>
          <w:sz w:val="24"/>
          <w:szCs w:val="24"/>
        </w:rPr>
        <w:t>podatne</w:t>
      </w:r>
      <w:r>
        <w:rPr>
          <w:rFonts w:cstheme="minorHAnsi"/>
          <w:sz w:val="24"/>
          <w:szCs w:val="24"/>
        </w:rPr>
        <w:t xml:space="preserve"> </w:t>
      </w:r>
      <w:r w:rsidRPr="00320943">
        <w:rPr>
          <w:rFonts w:cstheme="minorHAnsi"/>
          <w:sz w:val="24"/>
          <w:szCs w:val="24"/>
        </w:rPr>
        <w:t>na magazynowanie, czyli mieć różną podatność magazynową.</w:t>
      </w:r>
    </w:p>
    <w:p w:rsidR="00320943" w:rsidRDefault="00320943" w:rsidP="0032094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EE1D24"/>
          <w:sz w:val="24"/>
          <w:szCs w:val="24"/>
        </w:rPr>
        <w:t xml:space="preserve">       </w:t>
      </w:r>
      <w:r w:rsidRPr="00320943">
        <w:rPr>
          <w:rFonts w:eastAsia="ScalaSansPro-Bold" w:cstheme="minorHAnsi"/>
          <w:b/>
          <w:bCs/>
          <w:color w:val="00B050"/>
          <w:sz w:val="24"/>
          <w:szCs w:val="24"/>
        </w:rPr>
        <w:t>Podatność magazynowa</w:t>
      </w:r>
      <w:r w:rsidRPr="00320943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320943">
        <w:rPr>
          <w:rFonts w:eastAsia="ScalaSansPro-Bold" w:cstheme="minorHAnsi"/>
          <w:color w:val="000000"/>
          <w:sz w:val="24"/>
          <w:szCs w:val="24"/>
        </w:rPr>
        <w:t>to odporność zapasów na cza</w:t>
      </w:r>
      <w:r>
        <w:rPr>
          <w:rFonts w:eastAsia="ScalaSansPro-Bold" w:cstheme="minorHAnsi"/>
          <w:color w:val="000000"/>
          <w:sz w:val="24"/>
          <w:szCs w:val="24"/>
        </w:rPr>
        <w:t xml:space="preserve">s i warunki magazynowania, jest </w:t>
      </w:r>
      <w:r w:rsidRPr="00320943">
        <w:rPr>
          <w:rFonts w:eastAsia="ScalaSansPro-Bold" w:cstheme="minorHAnsi"/>
          <w:color w:val="000000"/>
          <w:sz w:val="24"/>
          <w:szCs w:val="24"/>
        </w:rPr>
        <w:t>to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20943">
        <w:rPr>
          <w:rFonts w:eastAsia="ScalaSansPro-Bold" w:cstheme="minorHAnsi"/>
          <w:color w:val="000000"/>
          <w:sz w:val="24"/>
          <w:szCs w:val="24"/>
        </w:rPr>
        <w:t>również stopień wykorzystania pojemności magazynu.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20943">
        <w:rPr>
          <w:rFonts w:eastAsia="ScalaSansPro-Bold" w:cstheme="minorHAnsi"/>
          <w:color w:val="000000"/>
          <w:sz w:val="24"/>
          <w:szCs w:val="24"/>
        </w:rPr>
        <w:t>Podatność magazynowa określa zespół cech wyrobu i jego opakowania, od których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20943">
        <w:rPr>
          <w:rFonts w:eastAsia="ScalaSansPro-Bold" w:cstheme="minorHAnsi"/>
          <w:color w:val="000000"/>
          <w:sz w:val="24"/>
          <w:szCs w:val="24"/>
        </w:rPr>
        <w:t>zależą</w:t>
      </w:r>
      <w:r>
        <w:rPr>
          <w:rFonts w:eastAsia="ScalaSansPro-Bold" w:cstheme="minorHAnsi"/>
          <w:color w:val="000000"/>
          <w:sz w:val="24"/>
          <w:szCs w:val="24"/>
        </w:rPr>
        <w:t xml:space="preserve"> sposoby manipulacji                                     i </w:t>
      </w:r>
      <w:r w:rsidRPr="00320943">
        <w:rPr>
          <w:rFonts w:eastAsia="ScalaSansPro-Bold" w:cstheme="minorHAnsi"/>
          <w:color w:val="000000"/>
          <w:sz w:val="24"/>
          <w:szCs w:val="24"/>
        </w:rPr>
        <w:t>przechowywania zapasów w procesie magazynowo-transportowym.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20943">
        <w:rPr>
          <w:rFonts w:eastAsia="ScalaSansPro-Bold" w:cstheme="minorHAnsi"/>
          <w:color w:val="000000"/>
          <w:sz w:val="24"/>
          <w:szCs w:val="24"/>
        </w:rPr>
        <w:t xml:space="preserve">Ze względu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</w:t>
      </w:r>
      <w:r w:rsidRPr="00320943">
        <w:rPr>
          <w:rFonts w:eastAsia="ScalaSansPro-Bold" w:cstheme="minorHAnsi"/>
          <w:color w:val="000000"/>
          <w:sz w:val="24"/>
          <w:szCs w:val="24"/>
        </w:rPr>
        <w:t>na podatność magazynową, zapasy dzieli się na:</w:t>
      </w:r>
    </w:p>
    <w:p w:rsidR="00320943" w:rsidRDefault="00320943" w:rsidP="003209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20943">
        <w:rPr>
          <w:rFonts w:eastAsia="ScalaSansPro-Bold" w:cstheme="minorHAnsi"/>
          <w:b/>
          <w:bCs/>
          <w:color w:val="00B050"/>
          <w:sz w:val="24"/>
          <w:szCs w:val="24"/>
        </w:rPr>
        <w:t>niepodatne</w:t>
      </w:r>
      <w:r w:rsidRPr="00320943">
        <w:rPr>
          <w:rFonts w:eastAsia="ScalaSansPro-Bold" w:cstheme="minorHAnsi"/>
          <w:color w:val="000000"/>
          <w:sz w:val="24"/>
          <w:szCs w:val="24"/>
        </w:rPr>
        <w:t>, których czas magazynowania nie może przekroczyć 24 godz.,</w:t>
      </w:r>
    </w:p>
    <w:p w:rsidR="00320943" w:rsidRDefault="00320943" w:rsidP="003209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20943">
        <w:rPr>
          <w:rFonts w:eastAsia="ScalaSansPro-Bold" w:cstheme="minorHAnsi"/>
          <w:b/>
          <w:bCs/>
          <w:color w:val="00B050"/>
          <w:sz w:val="24"/>
          <w:szCs w:val="24"/>
        </w:rPr>
        <w:t>średnio podatne</w:t>
      </w:r>
      <w:r w:rsidRPr="00320943">
        <w:rPr>
          <w:rFonts w:eastAsia="ScalaSansPro-Bold" w:cstheme="minorHAnsi"/>
          <w:color w:val="000000"/>
          <w:sz w:val="24"/>
          <w:szCs w:val="24"/>
        </w:rPr>
        <w:t>, których czas magazynowania nie może przekroczyć 1 mies.,</w:t>
      </w:r>
    </w:p>
    <w:p w:rsidR="00320943" w:rsidRPr="00320943" w:rsidRDefault="00320943" w:rsidP="003209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20943">
        <w:rPr>
          <w:rFonts w:eastAsia="ScalaSansPro-Bold" w:cstheme="minorHAnsi"/>
          <w:b/>
          <w:bCs/>
          <w:color w:val="00B050"/>
          <w:sz w:val="24"/>
          <w:szCs w:val="24"/>
        </w:rPr>
        <w:t>podatne</w:t>
      </w:r>
      <w:r w:rsidRPr="00320943">
        <w:rPr>
          <w:rFonts w:eastAsia="ScalaSansPro-Bold" w:cstheme="minorHAnsi"/>
          <w:color w:val="000000"/>
          <w:sz w:val="24"/>
          <w:szCs w:val="24"/>
        </w:rPr>
        <w:t>, których czas magazynowania przekracza 1 mies.</w:t>
      </w:r>
    </w:p>
    <w:p w:rsidR="00320943" w:rsidRPr="00320943" w:rsidRDefault="00320943" w:rsidP="0032094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20943">
        <w:rPr>
          <w:rFonts w:eastAsia="ScalaSansPro-Bold" w:cstheme="minorHAnsi"/>
          <w:color w:val="000000"/>
          <w:sz w:val="24"/>
          <w:szCs w:val="24"/>
        </w:rPr>
        <w:t>Wyróżnia się podatność magazynową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20943">
        <w:rPr>
          <w:rFonts w:eastAsia="ScalaSansPro-Bold" w:cstheme="minorHAnsi"/>
          <w:b/>
          <w:bCs/>
          <w:color w:val="00B050"/>
          <w:sz w:val="24"/>
          <w:szCs w:val="24"/>
        </w:rPr>
        <w:t>naturalną</w:t>
      </w:r>
      <w:r>
        <w:rPr>
          <w:rFonts w:eastAsia="ScalaSansPro-Bold" w:cstheme="minorHAnsi"/>
          <w:color w:val="000000"/>
          <w:sz w:val="24"/>
          <w:szCs w:val="24"/>
        </w:rPr>
        <w:t xml:space="preserve"> i </w:t>
      </w:r>
      <w:r w:rsidRPr="00320943">
        <w:rPr>
          <w:rFonts w:eastAsia="ScalaSansPro-Bold" w:cstheme="minorHAnsi"/>
          <w:b/>
          <w:bCs/>
          <w:color w:val="00B050"/>
          <w:sz w:val="24"/>
          <w:szCs w:val="24"/>
        </w:rPr>
        <w:t>techniczną</w:t>
      </w:r>
      <w:r w:rsidRPr="00320943">
        <w:rPr>
          <w:rFonts w:eastAsia="ScalaSansPro-Bold" w:cstheme="minorHAnsi"/>
          <w:color w:val="000000"/>
          <w:sz w:val="24"/>
          <w:szCs w:val="24"/>
        </w:rPr>
        <w:t>.</w:t>
      </w:r>
    </w:p>
    <w:p w:rsidR="00D816AE" w:rsidRDefault="00320943" w:rsidP="00296D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914996" cy="2301287"/>
            <wp:effectExtent l="19050" t="0" r="930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94" cy="230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91" w:rsidRDefault="00A53F91" w:rsidP="00A53F9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A53F91">
        <w:rPr>
          <w:rFonts w:eastAsia="ScalaSansPro-Bold" w:cstheme="minorHAnsi"/>
          <w:b/>
          <w:bCs/>
          <w:color w:val="00B050"/>
          <w:sz w:val="24"/>
          <w:szCs w:val="24"/>
        </w:rPr>
        <w:t>Naturalna podatność magazynowa</w:t>
      </w:r>
      <w:r w:rsidRPr="00A53F91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A53F91">
        <w:rPr>
          <w:rFonts w:eastAsia="ScalaSansPro-Bold" w:cstheme="minorHAnsi"/>
          <w:color w:val="000000"/>
          <w:sz w:val="24"/>
          <w:szCs w:val="24"/>
        </w:rPr>
        <w:t>to odporność</w:t>
      </w:r>
      <w:r>
        <w:rPr>
          <w:rFonts w:eastAsia="ScalaSansPro-Bold" w:cstheme="minorHAnsi"/>
          <w:color w:val="000000"/>
          <w:sz w:val="24"/>
          <w:szCs w:val="24"/>
        </w:rPr>
        <w:t xml:space="preserve"> zapasów na warunki i skutki </w:t>
      </w:r>
      <w:r w:rsidRPr="00A53F91">
        <w:rPr>
          <w:rFonts w:eastAsia="ScalaSansPro-Bold" w:cstheme="minorHAnsi"/>
          <w:color w:val="000000"/>
          <w:sz w:val="24"/>
          <w:szCs w:val="24"/>
        </w:rPr>
        <w:t>magazynowania,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53F91">
        <w:rPr>
          <w:rFonts w:eastAsia="ScalaSansPro-Bold" w:cstheme="minorHAnsi"/>
          <w:color w:val="000000"/>
          <w:sz w:val="24"/>
          <w:szCs w:val="24"/>
        </w:rPr>
        <w:t>wynikająca z ich fizycznych, chemicznych i biologicznych cech i właściwości.</w:t>
      </w:r>
    </w:p>
    <w:p w:rsidR="00A53F91" w:rsidRDefault="00A53F91" w:rsidP="00A53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A53F91">
        <w:rPr>
          <w:rFonts w:cstheme="minorHAnsi"/>
          <w:color w:val="000000"/>
          <w:sz w:val="24"/>
          <w:szCs w:val="24"/>
        </w:rPr>
        <w:t>Cechy magazynowanych zapasów warunkują ich stopień:</w:t>
      </w:r>
    </w:p>
    <w:p w:rsidR="00A53F91" w:rsidRDefault="00A53F91" w:rsidP="00A53F9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3F91">
        <w:rPr>
          <w:rFonts w:cstheme="minorHAnsi"/>
          <w:color w:val="000000"/>
          <w:sz w:val="24"/>
          <w:szCs w:val="24"/>
        </w:rPr>
        <w:t>wrażliwości na warunki atmosferyczne,</w:t>
      </w:r>
    </w:p>
    <w:p w:rsidR="00A53F91" w:rsidRDefault="00A53F91" w:rsidP="00A53F9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3F91">
        <w:rPr>
          <w:rFonts w:cstheme="minorHAnsi"/>
          <w:color w:val="000000"/>
          <w:sz w:val="24"/>
          <w:szCs w:val="24"/>
        </w:rPr>
        <w:t>odporności na piętrzenie,</w:t>
      </w:r>
    </w:p>
    <w:p w:rsidR="00A53F91" w:rsidRDefault="00A53F91" w:rsidP="00A53F9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3F91">
        <w:rPr>
          <w:rFonts w:cstheme="minorHAnsi"/>
          <w:color w:val="000000"/>
          <w:sz w:val="24"/>
          <w:szCs w:val="24"/>
        </w:rPr>
        <w:t xml:space="preserve">podatności do wybuchu, </w:t>
      </w:r>
      <w:proofErr w:type="spellStart"/>
      <w:r w:rsidRPr="00A53F91">
        <w:rPr>
          <w:rFonts w:cstheme="minorHAnsi"/>
          <w:color w:val="000000"/>
          <w:sz w:val="24"/>
          <w:szCs w:val="24"/>
        </w:rPr>
        <w:t>samozagrzewania</w:t>
      </w:r>
      <w:proofErr w:type="spellEnd"/>
      <w:r w:rsidRPr="00A53F91">
        <w:rPr>
          <w:rFonts w:cstheme="minorHAnsi"/>
          <w:color w:val="000000"/>
          <w:sz w:val="24"/>
          <w:szCs w:val="24"/>
        </w:rPr>
        <w:t>, samozapłonu oraz łatwopalności,</w:t>
      </w:r>
    </w:p>
    <w:p w:rsidR="00A53F91" w:rsidRDefault="00A53F91" w:rsidP="00A53F9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3F91">
        <w:rPr>
          <w:rFonts w:cstheme="minorHAnsi"/>
          <w:color w:val="000000"/>
          <w:sz w:val="24"/>
          <w:szCs w:val="24"/>
        </w:rPr>
        <w:t>szkodliwości dla ludzkiego zdrowia,</w:t>
      </w:r>
    </w:p>
    <w:p w:rsidR="00A53F91" w:rsidRDefault="00A53F91" w:rsidP="00A53F9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3F91">
        <w:rPr>
          <w:rFonts w:cstheme="minorHAnsi"/>
          <w:color w:val="000000"/>
          <w:sz w:val="24"/>
          <w:szCs w:val="24"/>
        </w:rPr>
        <w:t>możliwości uszkodzenia lub zniszczenia innych artykułów stykających się z danym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53F91">
        <w:rPr>
          <w:rFonts w:cstheme="minorHAnsi"/>
          <w:color w:val="000000"/>
          <w:sz w:val="24"/>
          <w:szCs w:val="24"/>
        </w:rPr>
        <w:t>zapasem,</w:t>
      </w:r>
    </w:p>
    <w:p w:rsidR="00A53F91" w:rsidRPr="00A53F91" w:rsidRDefault="00A53F91" w:rsidP="00A53F9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3F91">
        <w:rPr>
          <w:rFonts w:cstheme="minorHAnsi"/>
          <w:color w:val="000000"/>
          <w:sz w:val="24"/>
          <w:szCs w:val="24"/>
        </w:rPr>
        <w:t>podatności do występowania ubytków naturalnych.</w:t>
      </w:r>
    </w:p>
    <w:p w:rsidR="00A53F91" w:rsidRPr="00A53F91" w:rsidRDefault="00A53F91" w:rsidP="00A53F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3F91">
        <w:rPr>
          <w:rFonts w:cstheme="minorHAnsi"/>
          <w:color w:val="000000"/>
          <w:sz w:val="24"/>
          <w:szCs w:val="24"/>
        </w:rPr>
        <w:t>Wiele zapasów ma właściwości ubytkowe, czyli podatność na występowanie niedającego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53F91">
        <w:rPr>
          <w:rFonts w:cstheme="minorHAnsi"/>
          <w:color w:val="000000"/>
          <w:sz w:val="24"/>
          <w:szCs w:val="24"/>
        </w:rPr>
        <w:t xml:space="preserve">się uniknąć ilościowego ubytku masy objętości lub wymiaru zapasu. </w:t>
      </w:r>
      <w:r w:rsidRPr="005C1B04">
        <w:rPr>
          <w:rFonts w:eastAsia="ScalaSansPro-Bold" w:cstheme="minorHAnsi"/>
          <w:b/>
          <w:bCs/>
          <w:color w:val="00B050"/>
          <w:sz w:val="24"/>
          <w:szCs w:val="24"/>
        </w:rPr>
        <w:t>Ubytki naturalne</w:t>
      </w:r>
      <w:r w:rsidR="005C1B04">
        <w:rPr>
          <w:rFonts w:cstheme="minorHAnsi"/>
          <w:color w:val="000000"/>
          <w:sz w:val="24"/>
          <w:szCs w:val="24"/>
        </w:rPr>
        <w:t xml:space="preserve"> </w:t>
      </w:r>
      <w:r w:rsidRPr="00A53F91">
        <w:rPr>
          <w:rFonts w:cstheme="minorHAnsi"/>
          <w:color w:val="000000"/>
          <w:sz w:val="24"/>
          <w:szCs w:val="24"/>
        </w:rPr>
        <w:t>mogą być</w:t>
      </w:r>
      <w:r w:rsidR="005C1B04">
        <w:rPr>
          <w:rFonts w:cstheme="minorHAnsi"/>
          <w:color w:val="000000"/>
          <w:sz w:val="24"/>
          <w:szCs w:val="24"/>
        </w:rPr>
        <w:t xml:space="preserve"> </w:t>
      </w:r>
      <w:r w:rsidRPr="00A53F91">
        <w:rPr>
          <w:rFonts w:cstheme="minorHAnsi"/>
          <w:color w:val="000000"/>
          <w:sz w:val="24"/>
          <w:szCs w:val="24"/>
        </w:rPr>
        <w:lastRenderedPageBreak/>
        <w:t>spowodowane zachodzącymi procesami biochemicznymi i fizycznymi lub czynnościami</w:t>
      </w:r>
      <w:r w:rsidR="005C1B04">
        <w:rPr>
          <w:rFonts w:cstheme="minorHAnsi"/>
          <w:color w:val="000000"/>
          <w:sz w:val="24"/>
          <w:szCs w:val="24"/>
        </w:rPr>
        <w:t xml:space="preserve"> </w:t>
      </w:r>
      <w:r w:rsidRPr="00A53F91">
        <w:rPr>
          <w:rFonts w:cstheme="minorHAnsi"/>
          <w:color w:val="000000"/>
          <w:sz w:val="24"/>
          <w:szCs w:val="24"/>
        </w:rPr>
        <w:t>manipulacyjnymi.</w:t>
      </w:r>
    </w:p>
    <w:p w:rsidR="00A53F91" w:rsidRDefault="000B1C21" w:rsidP="000B1C2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0B1C21">
        <w:rPr>
          <w:rFonts w:eastAsia="ScalaSansPro-Bold" w:cstheme="minorHAnsi"/>
          <w:b/>
          <w:bCs/>
          <w:color w:val="00B050"/>
          <w:sz w:val="24"/>
          <w:szCs w:val="24"/>
        </w:rPr>
        <w:t>Podatność techniczna magazynowania</w:t>
      </w:r>
      <w:r w:rsidRPr="000B1C21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0B1C21">
        <w:rPr>
          <w:rFonts w:eastAsia="ScalaSansPro-Bold" w:cstheme="minorHAnsi"/>
          <w:color w:val="000000"/>
          <w:sz w:val="24"/>
          <w:szCs w:val="24"/>
        </w:rPr>
        <w:t>to odporność zapasów na warunki oraz skutki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1C21">
        <w:rPr>
          <w:rFonts w:eastAsia="ScalaSansPro-Bold" w:cstheme="minorHAnsi"/>
          <w:color w:val="000000"/>
          <w:sz w:val="24"/>
          <w:szCs w:val="24"/>
        </w:rPr>
        <w:t>magazynowania, wynikająca z ich postaci, rodzaju, formy, opakowania, stanu skupienia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</w:t>
      </w:r>
      <w:r w:rsidRPr="000B1C21">
        <w:rPr>
          <w:rFonts w:eastAsia="ScalaSansPro-Bold" w:cstheme="minorHAnsi"/>
          <w:color w:val="000000"/>
          <w:sz w:val="24"/>
          <w:szCs w:val="24"/>
        </w:rPr>
        <w:t>i masy.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1C21">
        <w:rPr>
          <w:rFonts w:eastAsia="ScalaSansPro-Bold" w:cstheme="minorHAnsi"/>
          <w:color w:val="000000"/>
          <w:sz w:val="24"/>
          <w:szCs w:val="24"/>
        </w:rPr>
        <w:t>Techniczna podatność zapasów decyduje o technice wykonywania czynności związanych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1C21">
        <w:rPr>
          <w:rFonts w:eastAsia="ScalaSansPro-Bold" w:cstheme="minorHAnsi"/>
          <w:color w:val="000000"/>
          <w:sz w:val="24"/>
          <w:szCs w:val="24"/>
        </w:rPr>
        <w:t>z magazynowaniem zapasów oraz o warunkach, w jakich winny one być wykonane.</w:t>
      </w:r>
    </w:p>
    <w:p w:rsidR="000B1C21" w:rsidRDefault="000B1C21" w:rsidP="000B1C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0B1C21">
        <w:rPr>
          <w:rFonts w:cstheme="minorHAnsi"/>
          <w:color w:val="000000"/>
          <w:sz w:val="24"/>
          <w:szCs w:val="24"/>
        </w:rPr>
        <w:t>Uwzględniając cechy zapasów charakteryzujące ich techniczną podatność magazynowania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B1C21">
        <w:rPr>
          <w:rFonts w:cstheme="minorHAnsi"/>
          <w:color w:val="000000"/>
          <w:sz w:val="24"/>
          <w:szCs w:val="24"/>
        </w:rPr>
        <w:t>wyróżnia się ich trzy stany skupienia:</w:t>
      </w:r>
    </w:p>
    <w:p w:rsidR="000B1C21" w:rsidRDefault="000B1C21" w:rsidP="000B1C2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B1C21">
        <w:rPr>
          <w:rFonts w:eastAsia="ScalaSansPro-Bold" w:cstheme="minorHAnsi"/>
          <w:b/>
          <w:bCs/>
          <w:color w:val="00B050"/>
          <w:sz w:val="24"/>
          <w:szCs w:val="24"/>
        </w:rPr>
        <w:t>ciała lotne</w:t>
      </w:r>
      <w:r w:rsidRPr="000B1C21">
        <w:rPr>
          <w:rFonts w:cstheme="minorHAnsi"/>
          <w:color w:val="000000"/>
          <w:sz w:val="24"/>
          <w:szCs w:val="24"/>
        </w:rPr>
        <w:t>, czyli gazy,</w:t>
      </w:r>
    </w:p>
    <w:p w:rsidR="000B1C21" w:rsidRDefault="000B1C21" w:rsidP="000B1C2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B1C21">
        <w:rPr>
          <w:rFonts w:eastAsia="ScalaSansPro-Bold" w:cstheme="minorHAnsi"/>
          <w:b/>
          <w:bCs/>
          <w:color w:val="00B050"/>
          <w:sz w:val="24"/>
          <w:szCs w:val="24"/>
        </w:rPr>
        <w:t>ciała ciekłe</w:t>
      </w:r>
      <w:r w:rsidRPr="000B1C21">
        <w:rPr>
          <w:rFonts w:cstheme="minorHAnsi"/>
          <w:color w:val="000000"/>
          <w:sz w:val="24"/>
          <w:szCs w:val="24"/>
        </w:rPr>
        <w:t>, czyli ciecze,</w:t>
      </w:r>
    </w:p>
    <w:p w:rsidR="000B1C21" w:rsidRPr="000B1C21" w:rsidRDefault="000B1C21" w:rsidP="000B1C2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B1C21">
        <w:rPr>
          <w:rFonts w:eastAsia="ScalaSansPro-Bold" w:cstheme="minorHAnsi"/>
          <w:b/>
          <w:bCs/>
          <w:color w:val="00B050"/>
          <w:sz w:val="24"/>
          <w:szCs w:val="24"/>
        </w:rPr>
        <w:t>ciała stałe</w:t>
      </w:r>
      <w:r w:rsidRPr="000B1C21">
        <w:rPr>
          <w:rFonts w:cstheme="minorHAnsi"/>
          <w:color w:val="000000"/>
          <w:sz w:val="24"/>
          <w:szCs w:val="24"/>
        </w:rPr>
        <w:t>, mające różną postać ze względu na kształt, granulację lub konsystencję.</w:t>
      </w:r>
    </w:p>
    <w:p w:rsidR="000B1C21" w:rsidRPr="000B1C21" w:rsidRDefault="000B1C21" w:rsidP="000B1C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1C21">
        <w:rPr>
          <w:rFonts w:cstheme="minorHAnsi"/>
          <w:color w:val="000000"/>
          <w:sz w:val="24"/>
          <w:szCs w:val="24"/>
        </w:rPr>
        <w:t>Znajomość naturalnej i technicznej podatności magazynowej umożliwia określenie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B1C21">
        <w:rPr>
          <w:rFonts w:cstheme="minorHAnsi"/>
          <w:color w:val="000000"/>
          <w:sz w:val="24"/>
          <w:szCs w:val="24"/>
        </w:rPr>
        <w:t>zestawu wymagań dotyczących danego zapasu, a przede wszystkim rodzaju budowli magazynowej,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B1C21">
        <w:rPr>
          <w:rFonts w:cstheme="minorHAnsi"/>
          <w:color w:val="000000"/>
          <w:sz w:val="24"/>
          <w:szCs w:val="24"/>
        </w:rPr>
        <w:t>sposobu magazynowania, warunków mikroklimatycznych, dopuszczalnego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B1C21">
        <w:rPr>
          <w:rFonts w:cstheme="minorHAnsi"/>
          <w:color w:val="000000"/>
          <w:sz w:val="24"/>
          <w:szCs w:val="24"/>
        </w:rPr>
        <w:t xml:space="preserve">okresu przechowywania, a także </w:t>
      </w:r>
      <w:r w:rsidRPr="000B1C21">
        <w:rPr>
          <w:rFonts w:cstheme="minorHAnsi"/>
          <w:sz w:val="24"/>
          <w:szCs w:val="24"/>
        </w:rPr>
        <w:t>możliwości przechowywania z innymi zapasami w jednej</w:t>
      </w:r>
      <w:r>
        <w:rPr>
          <w:rFonts w:cstheme="minorHAnsi"/>
          <w:sz w:val="24"/>
          <w:szCs w:val="24"/>
        </w:rPr>
        <w:t xml:space="preserve"> </w:t>
      </w:r>
      <w:r w:rsidRPr="000B1C21">
        <w:rPr>
          <w:rFonts w:cstheme="minorHAnsi"/>
          <w:sz w:val="24"/>
          <w:szCs w:val="24"/>
        </w:rPr>
        <w:t>przestrzeni magazynowej.</w:t>
      </w:r>
    </w:p>
    <w:sectPr w:rsidR="000B1C21" w:rsidRPr="000B1C2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FD9"/>
    <w:multiLevelType w:val="hybridMultilevel"/>
    <w:tmpl w:val="C822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83EDE"/>
    <w:multiLevelType w:val="hybridMultilevel"/>
    <w:tmpl w:val="2BBE8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D7FA3"/>
    <w:multiLevelType w:val="hybridMultilevel"/>
    <w:tmpl w:val="7A78D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E2F93"/>
    <w:multiLevelType w:val="hybridMultilevel"/>
    <w:tmpl w:val="B1A46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020C7"/>
    <w:multiLevelType w:val="hybridMultilevel"/>
    <w:tmpl w:val="B7BC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F3BC4"/>
    <w:multiLevelType w:val="hybridMultilevel"/>
    <w:tmpl w:val="A04E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92B40"/>
    <w:multiLevelType w:val="hybridMultilevel"/>
    <w:tmpl w:val="EC503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651E0"/>
    <w:multiLevelType w:val="hybridMultilevel"/>
    <w:tmpl w:val="96E695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EF"/>
    <w:multiLevelType w:val="hybridMultilevel"/>
    <w:tmpl w:val="1874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A24FA"/>
    <w:multiLevelType w:val="hybridMultilevel"/>
    <w:tmpl w:val="89E6DD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B57CF"/>
    <w:multiLevelType w:val="hybridMultilevel"/>
    <w:tmpl w:val="82461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C3AC4"/>
    <w:multiLevelType w:val="hybridMultilevel"/>
    <w:tmpl w:val="EA3A4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0555D"/>
    <w:multiLevelType w:val="hybridMultilevel"/>
    <w:tmpl w:val="4696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B349D"/>
    <w:multiLevelType w:val="hybridMultilevel"/>
    <w:tmpl w:val="E9342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E67DE"/>
    <w:multiLevelType w:val="hybridMultilevel"/>
    <w:tmpl w:val="163C4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18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3"/>
  </w:num>
  <w:num w:numId="19">
    <w:abstractNumId w:val="14"/>
  </w:num>
  <w:num w:numId="20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216D6"/>
    <w:rsid w:val="00037870"/>
    <w:rsid w:val="000459EF"/>
    <w:rsid w:val="00056EF0"/>
    <w:rsid w:val="00065CA0"/>
    <w:rsid w:val="000764D0"/>
    <w:rsid w:val="0008224E"/>
    <w:rsid w:val="000B0182"/>
    <w:rsid w:val="000B1C21"/>
    <w:rsid w:val="000B25D7"/>
    <w:rsid w:val="000E34CE"/>
    <w:rsid w:val="000E6887"/>
    <w:rsid w:val="00120775"/>
    <w:rsid w:val="00120E05"/>
    <w:rsid w:val="001413CE"/>
    <w:rsid w:val="001454F1"/>
    <w:rsid w:val="00156F80"/>
    <w:rsid w:val="0016735F"/>
    <w:rsid w:val="0017309C"/>
    <w:rsid w:val="001C15C2"/>
    <w:rsid w:val="001C27C7"/>
    <w:rsid w:val="001E4667"/>
    <w:rsid w:val="001E7AB1"/>
    <w:rsid w:val="00263B42"/>
    <w:rsid w:val="00274424"/>
    <w:rsid w:val="002830EA"/>
    <w:rsid w:val="0028432A"/>
    <w:rsid w:val="00296D0F"/>
    <w:rsid w:val="002C0FE5"/>
    <w:rsid w:val="002D30B9"/>
    <w:rsid w:val="002F16E3"/>
    <w:rsid w:val="002F7F80"/>
    <w:rsid w:val="00320943"/>
    <w:rsid w:val="00353D8D"/>
    <w:rsid w:val="00363046"/>
    <w:rsid w:val="003648E6"/>
    <w:rsid w:val="00366411"/>
    <w:rsid w:val="0039222D"/>
    <w:rsid w:val="003A48A4"/>
    <w:rsid w:val="003A5CFF"/>
    <w:rsid w:val="003B46BD"/>
    <w:rsid w:val="003D560E"/>
    <w:rsid w:val="003D5F9C"/>
    <w:rsid w:val="003E4394"/>
    <w:rsid w:val="003E4FB2"/>
    <w:rsid w:val="003F5212"/>
    <w:rsid w:val="003F6604"/>
    <w:rsid w:val="00402EFE"/>
    <w:rsid w:val="00410E16"/>
    <w:rsid w:val="00424ECF"/>
    <w:rsid w:val="0043058F"/>
    <w:rsid w:val="0043699B"/>
    <w:rsid w:val="004668F9"/>
    <w:rsid w:val="00476E90"/>
    <w:rsid w:val="00477B59"/>
    <w:rsid w:val="00483ACF"/>
    <w:rsid w:val="004C407C"/>
    <w:rsid w:val="004D45B9"/>
    <w:rsid w:val="004F450A"/>
    <w:rsid w:val="0050169E"/>
    <w:rsid w:val="00517483"/>
    <w:rsid w:val="00524617"/>
    <w:rsid w:val="00544FA2"/>
    <w:rsid w:val="005566F7"/>
    <w:rsid w:val="00571952"/>
    <w:rsid w:val="005823DE"/>
    <w:rsid w:val="005872CF"/>
    <w:rsid w:val="005A1EA2"/>
    <w:rsid w:val="005A52A5"/>
    <w:rsid w:val="005C1B04"/>
    <w:rsid w:val="005C23B9"/>
    <w:rsid w:val="005C7C9F"/>
    <w:rsid w:val="005F5470"/>
    <w:rsid w:val="006550EC"/>
    <w:rsid w:val="006704B3"/>
    <w:rsid w:val="00670B09"/>
    <w:rsid w:val="00680788"/>
    <w:rsid w:val="006850CD"/>
    <w:rsid w:val="00685BD3"/>
    <w:rsid w:val="00692B58"/>
    <w:rsid w:val="006939EA"/>
    <w:rsid w:val="006C4713"/>
    <w:rsid w:val="006E15AB"/>
    <w:rsid w:val="00712E2D"/>
    <w:rsid w:val="00742B54"/>
    <w:rsid w:val="007579B6"/>
    <w:rsid w:val="00760DF2"/>
    <w:rsid w:val="0076203A"/>
    <w:rsid w:val="00766EE4"/>
    <w:rsid w:val="00776004"/>
    <w:rsid w:val="00784E1D"/>
    <w:rsid w:val="00785EB7"/>
    <w:rsid w:val="00786346"/>
    <w:rsid w:val="007932B8"/>
    <w:rsid w:val="007A3990"/>
    <w:rsid w:val="007A3E18"/>
    <w:rsid w:val="007B5EA0"/>
    <w:rsid w:val="007E093A"/>
    <w:rsid w:val="007E4F27"/>
    <w:rsid w:val="007F461B"/>
    <w:rsid w:val="007F763B"/>
    <w:rsid w:val="00805323"/>
    <w:rsid w:val="00834E83"/>
    <w:rsid w:val="008533AE"/>
    <w:rsid w:val="00855941"/>
    <w:rsid w:val="008674FD"/>
    <w:rsid w:val="00875225"/>
    <w:rsid w:val="008A527B"/>
    <w:rsid w:val="008B6A61"/>
    <w:rsid w:val="008D34B0"/>
    <w:rsid w:val="008E2F7E"/>
    <w:rsid w:val="008F43CB"/>
    <w:rsid w:val="00905D82"/>
    <w:rsid w:val="00912C10"/>
    <w:rsid w:val="009132B5"/>
    <w:rsid w:val="00930368"/>
    <w:rsid w:val="009519EF"/>
    <w:rsid w:val="00970256"/>
    <w:rsid w:val="009840D6"/>
    <w:rsid w:val="00992B31"/>
    <w:rsid w:val="009A21CE"/>
    <w:rsid w:val="009B0A97"/>
    <w:rsid w:val="009B1FB9"/>
    <w:rsid w:val="009D21AF"/>
    <w:rsid w:val="009F6D49"/>
    <w:rsid w:val="00A129AC"/>
    <w:rsid w:val="00A5033B"/>
    <w:rsid w:val="00A53F91"/>
    <w:rsid w:val="00A608BD"/>
    <w:rsid w:val="00A62F08"/>
    <w:rsid w:val="00A64F3A"/>
    <w:rsid w:val="00A6670D"/>
    <w:rsid w:val="00A901AF"/>
    <w:rsid w:val="00A92B10"/>
    <w:rsid w:val="00AA168D"/>
    <w:rsid w:val="00AA1C10"/>
    <w:rsid w:val="00AA79A2"/>
    <w:rsid w:val="00AD7151"/>
    <w:rsid w:val="00B179DC"/>
    <w:rsid w:val="00B47927"/>
    <w:rsid w:val="00B76455"/>
    <w:rsid w:val="00B85C7C"/>
    <w:rsid w:val="00BA04A3"/>
    <w:rsid w:val="00BC4070"/>
    <w:rsid w:val="00C07B9F"/>
    <w:rsid w:val="00C64AD9"/>
    <w:rsid w:val="00C96563"/>
    <w:rsid w:val="00CD053D"/>
    <w:rsid w:val="00CD21B8"/>
    <w:rsid w:val="00CE6909"/>
    <w:rsid w:val="00CF3D42"/>
    <w:rsid w:val="00D04D40"/>
    <w:rsid w:val="00D15CBA"/>
    <w:rsid w:val="00D215BA"/>
    <w:rsid w:val="00D23D05"/>
    <w:rsid w:val="00D53F86"/>
    <w:rsid w:val="00D62903"/>
    <w:rsid w:val="00D816AE"/>
    <w:rsid w:val="00D94211"/>
    <w:rsid w:val="00D96E53"/>
    <w:rsid w:val="00DA3181"/>
    <w:rsid w:val="00DB0F2D"/>
    <w:rsid w:val="00DE536C"/>
    <w:rsid w:val="00E0374F"/>
    <w:rsid w:val="00E14045"/>
    <w:rsid w:val="00E17407"/>
    <w:rsid w:val="00E2670E"/>
    <w:rsid w:val="00E433D7"/>
    <w:rsid w:val="00E87225"/>
    <w:rsid w:val="00EA08FD"/>
    <w:rsid w:val="00EF6482"/>
    <w:rsid w:val="00F00B60"/>
    <w:rsid w:val="00F12FCD"/>
    <w:rsid w:val="00F23AE5"/>
    <w:rsid w:val="00F271B0"/>
    <w:rsid w:val="00F406F3"/>
    <w:rsid w:val="00F64F86"/>
    <w:rsid w:val="00F95604"/>
    <w:rsid w:val="00FA392D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175</cp:revision>
  <dcterms:created xsi:type="dcterms:W3CDTF">2020-10-25T17:51:00Z</dcterms:created>
  <dcterms:modified xsi:type="dcterms:W3CDTF">2021-03-03T20:13:00Z</dcterms:modified>
</cp:coreProperties>
</file>