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256FA7" w:rsidP="009E68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9E6801">
        <w:rPr>
          <w:b/>
          <w:sz w:val="24"/>
          <w:szCs w:val="24"/>
        </w:rPr>
        <w:t>.03.2021</w:t>
      </w:r>
      <w:r w:rsidR="009E6801" w:rsidRPr="00992B31">
        <w:rPr>
          <w:b/>
          <w:sz w:val="24"/>
          <w:szCs w:val="24"/>
        </w:rPr>
        <w:t xml:space="preserve"> r.</w:t>
      </w:r>
    </w:p>
    <w:p w:rsidR="009E6801" w:rsidRPr="002D79DD" w:rsidRDefault="009E6801" w:rsidP="009E6801">
      <w:pPr>
        <w:spacing w:after="0" w:line="240" w:lineRule="auto"/>
        <w:rPr>
          <w:b/>
          <w:sz w:val="8"/>
          <w:szCs w:val="8"/>
        </w:rPr>
      </w:pPr>
    </w:p>
    <w:p w:rsidR="009E6801" w:rsidRPr="00766EE4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>
        <w:rPr>
          <w:rFonts w:eastAsia="Times New Roman" w:cstheme="minorHAnsi"/>
          <w:b/>
          <w:i/>
          <w:sz w:val="24"/>
          <w:szCs w:val="24"/>
        </w:rPr>
        <w:t>Prognozowanie popytu</w:t>
      </w:r>
    </w:p>
    <w:p w:rsidR="009E6801" w:rsidRPr="002D79DD" w:rsidRDefault="009E6801" w:rsidP="009E680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2D79DD" w:rsidRDefault="009E6801" w:rsidP="009E6801">
      <w:pPr>
        <w:spacing w:after="0" w:line="240" w:lineRule="auto"/>
        <w:rPr>
          <w:b/>
          <w:i/>
          <w:sz w:val="8"/>
          <w:szCs w:val="8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2D79DD" w:rsidRDefault="009E6801" w:rsidP="009E680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Pr="007A3990" w:rsidRDefault="009E6801" w:rsidP="009E6801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9E6801" w:rsidRPr="002D79DD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E6801" w:rsidRPr="00BC25AB" w:rsidRDefault="009E6801" w:rsidP="00256F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</w:p>
    <w:p w:rsidR="005659D4" w:rsidRDefault="00256FA7" w:rsidP="00256F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256FA7">
        <w:rPr>
          <w:rFonts w:eastAsia="ScalaSansPro-Bold" w:cstheme="minorHAnsi"/>
          <w:b/>
          <w:bCs/>
          <w:color w:val="00B050"/>
          <w:sz w:val="24"/>
          <w:szCs w:val="24"/>
        </w:rPr>
        <w:t>Model Holta</w:t>
      </w:r>
      <w:r w:rsidRPr="00256FA7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56FA7">
        <w:rPr>
          <w:rFonts w:eastAsia="ScalaSansPro-Bold" w:cstheme="minorHAnsi"/>
          <w:color w:val="000000"/>
          <w:sz w:val="24"/>
          <w:szCs w:val="24"/>
        </w:rPr>
        <w:t xml:space="preserve">to model odnoszący się do możliwych trendów i pozwalający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 </w:t>
      </w:r>
      <w:r w:rsidRPr="00256FA7">
        <w:rPr>
          <w:rFonts w:eastAsia="ScalaSansPro-Bold" w:cstheme="minorHAnsi"/>
          <w:color w:val="000000"/>
          <w:sz w:val="24"/>
          <w:szCs w:val="24"/>
        </w:rPr>
        <w:t>na stworzenie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56FA7">
        <w:rPr>
          <w:rFonts w:eastAsia="ScalaSansPro-Bold" w:cstheme="minorHAnsi"/>
          <w:color w:val="000000"/>
          <w:sz w:val="24"/>
          <w:szCs w:val="24"/>
        </w:rPr>
        <w:t>oceny przyrostu średniej, czyli trendu. Opisuje się go wzorem:</w:t>
      </w:r>
    </w:p>
    <w:p w:rsidR="00256FA7" w:rsidRDefault="00256FA7" w:rsidP="00256FA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235592" cy="289439"/>
            <wp:effectExtent l="19050" t="0" r="265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90" cy="28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A7" w:rsidRDefault="00256FA7" w:rsidP="00256FA7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>gdzie:</w:t>
      </w:r>
    </w:p>
    <w:p w:rsidR="00256FA7" w:rsidRDefault="00256FA7" w:rsidP="00256FA7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11476" cy="1594884"/>
            <wp:effectExtent l="19050" t="0" r="3324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35" cy="159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29" w:rsidRDefault="00207329" w:rsidP="00256FA7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</w:p>
    <w:p w:rsidR="00207329" w:rsidRDefault="00207329" w:rsidP="0020732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207329">
        <w:rPr>
          <w:rFonts w:eastAsia="ScalaSansPro-Bold" w:cstheme="minorHAnsi"/>
          <w:b/>
          <w:bCs/>
          <w:color w:val="00B050"/>
          <w:sz w:val="24"/>
          <w:szCs w:val="24"/>
        </w:rPr>
        <w:t>Model Browna</w:t>
      </w:r>
      <w:r w:rsidRPr="00207329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07329">
        <w:rPr>
          <w:rFonts w:eastAsia="ScalaSansPro-Bold" w:cstheme="minorHAnsi"/>
          <w:color w:val="000000"/>
          <w:sz w:val="24"/>
          <w:szCs w:val="24"/>
        </w:rPr>
        <w:t>to prognoza przedstawiająca założenia krótko- i średniookresowe. W tym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07329">
        <w:rPr>
          <w:rFonts w:eastAsia="ScalaSansPro-Bold" w:cstheme="minorHAnsi"/>
          <w:color w:val="000000"/>
          <w:sz w:val="24"/>
          <w:szCs w:val="24"/>
        </w:rPr>
        <w:t xml:space="preserve">przypadku prognozę popytu </w:t>
      </w:r>
      <w:r w:rsidRPr="00207329">
        <w:rPr>
          <w:rFonts w:eastAsia="ScalaSansPro-Bold" w:cstheme="minorHAnsi"/>
          <w:i/>
          <w:iCs/>
          <w:color w:val="000000"/>
          <w:sz w:val="24"/>
          <w:szCs w:val="24"/>
        </w:rPr>
        <w:t>P</w:t>
      </w:r>
      <w:r w:rsidRPr="00207329">
        <w:rPr>
          <w:rFonts w:eastAsia="ScalaSansPro-Bold" w:cstheme="minorHAnsi"/>
          <w:color w:val="000000"/>
          <w:sz w:val="24"/>
          <w:szCs w:val="24"/>
        </w:rPr>
        <w:t>*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07329">
        <w:rPr>
          <w:rFonts w:eastAsia="ScalaSansPro-Bold" w:cstheme="minorHAnsi"/>
          <w:i/>
          <w:iCs/>
          <w:color w:val="000000"/>
          <w:sz w:val="16"/>
          <w:szCs w:val="16"/>
        </w:rPr>
        <w:t xml:space="preserve">k </w:t>
      </w:r>
      <w:r w:rsidRPr="00207329">
        <w:rPr>
          <w:rFonts w:eastAsia="ScalaSansPro-Bold" w:cstheme="minorHAnsi"/>
          <w:color w:val="000000"/>
          <w:sz w:val="16"/>
          <w:szCs w:val="16"/>
        </w:rPr>
        <w:t>+ 1</w:t>
      </w:r>
      <w:r w:rsidRPr="00207329">
        <w:rPr>
          <w:rFonts w:eastAsia="ScalaSansPro-Bold" w:cstheme="minorHAnsi"/>
          <w:color w:val="000000"/>
          <w:sz w:val="24"/>
          <w:szCs w:val="24"/>
        </w:rPr>
        <w:t xml:space="preserve"> na okres </w:t>
      </w:r>
      <w:r w:rsidRPr="00207329">
        <w:rPr>
          <w:rFonts w:eastAsia="ScalaSansPro-Bold" w:cstheme="minorHAnsi"/>
          <w:i/>
          <w:iCs/>
          <w:color w:val="000000"/>
          <w:sz w:val="24"/>
          <w:szCs w:val="24"/>
        </w:rPr>
        <w:t xml:space="preserve">k </w:t>
      </w:r>
      <w:r w:rsidRPr="00207329">
        <w:rPr>
          <w:rFonts w:eastAsia="ScalaSansPro-Bold" w:cstheme="minorHAnsi"/>
          <w:color w:val="000000"/>
          <w:sz w:val="24"/>
          <w:szCs w:val="24"/>
        </w:rPr>
        <w:t>+ 1 oblicza się na podstawie wzoru:</w:t>
      </w:r>
    </w:p>
    <w:p w:rsidR="00207329" w:rsidRDefault="00207329" w:rsidP="0020732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08801" cy="265813"/>
            <wp:effectExtent l="19050" t="0" r="949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70" cy="26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29" w:rsidRDefault="00207329" w:rsidP="00207329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207329">
        <w:rPr>
          <w:rFonts w:eastAsia="ScalaSansPro-Bold" w:cstheme="minorHAnsi"/>
          <w:color w:val="000000"/>
          <w:sz w:val="24"/>
          <w:szCs w:val="24"/>
        </w:rPr>
        <w:t>gdzie:</w:t>
      </w:r>
    </w:p>
    <w:p w:rsidR="00207329" w:rsidRDefault="00207329" w:rsidP="00207329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755509" cy="734442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70" cy="73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29" w:rsidRDefault="00207329" w:rsidP="002073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7329">
        <w:rPr>
          <w:rFonts w:cstheme="minorHAnsi"/>
          <w:sz w:val="24"/>
          <w:szCs w:val="24"/>
        </w:rPr>
        <w:t>Wzór można przedstawić również następująco:</w:t>
      </w:r>
    </w:p>
    <w:p w:rsidR="00207329" w:rsidRDefault="00207329" w:rsidP="0020732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20382" cy="266967"/>
            <wp:effectExtent l="19050" t="0" r="8418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48" cy="26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29" w:rsidRDefault="00207329" w:rsidP="00207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207329">
        <w:rPr>
          <w:rFonts w:cstheme="minorHAnsi"/>
          <w:sz w:val="24"/>
          <w:szCs w:val="24"/>
        </w:rPr>
        <w:t>Taki zapis oznacza, że prognoza popytu na kolejny okres jest równa pr</w:t>
      </w:r>
      <w:r>
        <w:rPr>
          <w:rFonts w:cstheme="minorHAnsi"/>
          <w:sz w:val="24"/>
          <w:szCs w:val="24"/>
        </w:rPr>
        <w:t xml:space="preserve">ognozie </w:t>
      </w:r>
      <w:r w:rsidRPr="00207329">
        <w:rPr>
          <w:rFonts w:cstheme="minorHAnsi"/>
          <w:sz w:val="24"/>
          <w:szCs w:val="24"/>
        </w:rPr>
        <w:t>poprzedniej,</w:t>
      </w:r>
      <w:r>
        <w:rPr>
          <w:rFonts w:cstheme="minorHAnsi"/>
          <w:sz w:val="24"/>
          <w:szCs w:val="24"/>
        </w:rPr>
        <w:t xml:space="preserve"> </w:t>
      </w:r>
      <w:r w:rsidRPr="00207329">
        <w:rPr>
          <w:rFonts w:cstheme="minorHAnsi"/>
          <w:sz w:val="24"/>
          <w:szCs w:val="24"/>
        </w:rPr>
        <w:t>skorygowanej o pewną część popełnionego przy niej błędu. Błąd ten jest nazywany</w:t>
      </w:r>
      <w:r>
        <w:rPr>
          <w:rFonts w:cstheme="minorHAnsi"/>
          <w:sz w:val="24"/>
          <w:szCs w:val="24"/>
        </w:rPr>
        <w:t xml:space="preserve"> </w:t>
      </w:r>
      <w:r w:rsidRPr="00207329">
        <w:rPr>
          <w:rFonts w:cstheme="minorHAnsi"/>
          <w:sz w:val="24"/>
          <w:szCs w:val="24"/>
        </w:rPr>
        <w:t xml:space="preserve">stałą wygładzenia, np. dla </w:t>
      </w:r>
      <w:r w:rsidRPr="00207329">
        <w:rPr>
          <w:rFonts w:cstheme="minorHAnsi"/>
          <w:i/>
          <w:iCs/>
          <w:sz w:val="24"/>
          <w:szCs w:val="24"/>
        </w:rPr>
        <w:t xml:space="preserve">α </w:t>
      </w:r>
      <w:r w:rsidRPr="00207329">
        <w:rPr>
          <w:rFonts w:cstheme="minorHAnsi"/>
          <w:sz w:val="24"/>
          <w:szCs w:val="24"/>
        </w:rPr>
        <w:t>= 0,1 korekta wcześniejszej prognozy wynosi 10% popełnionego</w:t>
      </w:r>
      <w:r>
        <w:rPr>
          <w:rFonts w:cstheme="minorHAnsi"/>
          <w:sz w:val="24"/>
          <w:szCs w:val="24"/>
        </w:rPr>
        <w:t xml:space="preserve"> </w:t>
      </w:r>
      <w:r w:rsidRPr="00207329">
        <w:rPr>
          <w:rFonts w:cstheme="minorHAnsi"/>
          <w:sz w:val="24"/>
          <w:szCs w:val="24"/>
        </w:rPr>
        <w:t xml:space="preserve">błędu, natomiast dla </w:t>
      </w:r>
      <w:r w:rsidRPr="00207329">
        <w:rPr>
          <w:rFonts w:cstheme="minorHAnsi"/>
          <w:i/>
          <w:iCs/>
          <w:sz w:val="24"/>
          <w:szCs w:val="24"/>
        </w:rPr>
        <w:t xml:space="preserve">α </w:t>
      </w:r>
      <w:r w:rsidRPr="00207329">
        <w:rPr>
          <w:rFonts w:cstheme="minorHAnsi"/>
          <w:sz w:val="24"/>
          <w:szCs w:val="24"/>
        </w:rPr>
        <w:t>= 0 prognoza jest stała:</w:t>
      </w:r>
    </w:p>
    <w:p w:rsidR="00207329" w:rsidRDefault="00207329" w:rsidP="002073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874085" cy="281888"/>
            <wp:effectExtent l="19050" t="0" r="221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80" cy="28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29" w:rsidRDefault="00207329" w:rsidP="00207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207329">
        <w:rPr>
          <w:rFonts w:cstheme="minorHAnsi"/>
          <w:color w:val="000000"/>
          <w:sz w:val="24"/>
          <w:szCs w:val="24"/>
        </w:rPr>
        <w:t xml:space="preserve">Innym sposobem tworzenia prognoz są metody jakościowe. Pierwsza z nich – </w:t>
      </w:r>
      <w:r w:rsidRPr="00207329">
        <w:rPr>
          <w:rFonts w:eastAsia="ScalaSansPro-Bold" w:cstheme="minorHAnsi"/>
          <w:b/>
          <w:bCs/>
          <w:color w:val="00B050"/>
          <w:sz w:val="24"/>
          <w:szCs w:val="24"/>
        </w:rPr>
        <w:t>metoda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07329">
        <w:rPr>
          <w:rFonts w:eastAsia="ScalaSansPro-Bold" w:cstheme="minorHAnsi"/>
          <w:b/>
          <w:bCs/>
          <w:color w:val="00B050"/>
          <w:sz w:val="24"/>
          <w:szCs w:val="24"/>
        </w:rPr>
        <w:t>delficka</w:t>
      </w:r>
      <w:r w:rsidRPr="00207329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07329">
        <w:rPr>
          <w:rFonts w:cstheme="minorHAnsi"/>
          <w:color w:val="000000"/>
          <w:sz w:val="24"/>
          <w:szCs w:val="24"/>
        </w:rPr>
        <w:t>– służy do przewidywania nowych zjawisk, o których jeszcze niewiele można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07329">
        <w:rPr>
          <w:rFonts w:cstheme="minorHAnsi"/>
          <w:color w:val="000000"/>
          <w:sz w:val="24"/>
          <w:szCs w:val="24"/>
        </w:rPr>
        <w:t>wnioskować na podstawie przeszłości. Istotą tej metody jest badanie opinii niezależnych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           </w:t>
      </w:r>
      <w:r w:rsidRPr="00207329">
        <w:rPr>
          <w:rFonts w:cstheme="minorHAnsi"/>
          <w:color w:val="000000"/>
          <w:sz w:val="24"/>
          <w:szCs w:val="24"/>
        </w:rPr>
        <w:t>i kompetentnych ekspertów na określony temat. W tym celu wykorzystuje się odpowiednio</w:t>
      </w:r>
      <w:r w:rsidR="00441E90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07329">
        <w:rPr>
          <w:rFonts w:cstheme="minorHAnsi"/>
          <w:color w:val="000000"/>
          <w:sz w:val="24"/>
          <w:szCs w:val="24"/>
        </w:rPr>
        <w:t xml:space="preserve">przygotowaną ankietę, której proces przeprowadzenia dzieli się na </w:t>
      </w:r>
      <w:r w:rsidR="00441E90">
        <w:rPr>
          <w:rFonts w:eastAsia="ScalaSansPro-Bold" w:cstheme="minorHAnsi"/>
          <w:b/>
          <w:bCs/>
          <w:color w:val="00B050"/>
          <w:sz w:val="24"/>
          <w:szCs w:val="24"/>
        </w:rPr>
        <w:t>5 etapó</w:t>
      </w:r>
      <w:r w:rsidRPr="00441E90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207329">
        <w:rPr>
          <w:rFonts w:cstheme="minorHAnsi"/>
          <w:color w:val="000000"/>
          <w:sz w:val="24"/>
          <w:szCs w:val="24"/>
        </w:rPr>
        <w:t>:</w:t>
      </w:r>
    </w:p>
    <w:p w:rsidR="00207329" w:rsidRPr="00441E90" w:rsidRDefault="00441E90" w:rsidP="00441E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41E90">
        <w:rPr>
          <w:rFonts w:cstheme="minorHAnsi"/>
          <w:sz w:val="24"/>
          <w:szCs w:val="24"/>
        </w:rPr>
        <w:t>I</w:t>
      </w:r>
      <w:r w:rsidR="00207329" w:rsidRPr="00441E90">
        <w:rPr>
          <w:rFonts w:cstheme="minorHAnsi"/>
          <w:color w:val="000000"/>
          <w:sz w:val="24"/>
          <w:szCs w:val="24"/>
        </w:rPr>
        <w:t>dentyfikacja problemu – określenie sytuacji problemowej, jej przyczyn (o ile to możliwe)</w:t>
      </w:r>
      <w:r w:rsidRPr="00441E90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oraz pożądanych efektów zmian.</w:t>
      </w:r>
    </w:p>
    <w:p w:rsidR="00207329" w:rsidRPr="00441E90" w:rsidRDefault="00441E90" w:rsidP="00441E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41E90">
        <w:rPr>
          <w:rFonts w:eastAsia="ScalaSansPro-Bold" w:cstheme="minorHAnsi"/>
          <w:b/>
          <w:bCs/>
          <w:sz w:val="24"/>
          <w:szCs w:val="24"/>
        </w:rPr>
        <w:lastRenderedPageBreak/>
        <w:t>P</w:t>
      </w:r>
      <w:r w:rsidR="00207329" w:rsidRPr="00441E90">
        <w:rPr>
          <w:rFonts w:cstheme="minorHAnsi"/>
          <w:color w:val="000000"/>
          <w:sz w:val="24"/>
          <w:szCs w:val="24"/>
        </w:rPr>
        <w:t>owołanie grupy ekspertów – dobór osób specjalizujących się w danej dziedzinie, mających</w:t>
      </w:r>
      <w:r w:rsidRPr="00441E90">
        <w:rPr>
          <w:rFonts w:eastAsia="ScalaSansPro-Bold" w:cstheme="minorHAnsi"/>
          <w:b/>
          <w:bCs/>
          <w:sz w:val="24"/>
          <w:szCs w:val="24"/>
        </w:rPr>
        <w:t xml:space="preserve"> </w:t>
      </w:r>
      <w:r w:rsidR="00207329" w:rsidRPr="00441E90">
        <w:rPr>
          <w:rFonts w:cstheme="minorHAnsi"/>
          <w:color w:val="000000"/>
          <w:sz w:val="24"/>
          <w:szCs w:val="24"/>
        </w:rPr>
        <w:t>odpowiednie wykształcenie, kompetencje i doświadczenie</w:t>
      </w:r>
      <w:r w:rsidRPr="00441E90">
        <w:rPr>
          <w:rFonts w:cstheme="minorHAnsi"/>
          <w:color w:val="000000"/>
          <w:sz w:val="24"/>
          <w:szCs w:val="24"/>
        </w:rPr>
        <w:t>.</w:t>
      </w:r>
    </w:p>
    <w:p w:rsidR="00207329" w:rsidRPr="00441E90" w:rsidRDefault="00441E90" w:rsidP="00441E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41E90">
        <w:rPr>
          <w:rFonts w:eastAsia="ScalaSansPro-Bold" w:cstheme="minorHAnsi"/>
          <w:bCs/>
          <w:sz w:val="24"/>
          <w:szCs w:val="24"/>
        </w:rPr>
        <w:t>O</w:t>
      </w:r>
      <w:r w:rsidR="00207329" w:rsidRPr="00441E90">
        <w:rPr>
          <w:rFonts w:cstheme="minorHAnsi"/>
          <w:color w:val="000000"/>
          <w:sz w:val="24"/>
          <w:szCs w:val="24"/>
        </w:rPr>
        <w:t>pracowanie ankiet – stworzenie zbioru pytań odnoszących się do problemu</w:t>
      </w:r>
      <w:r w:rsidRPr="00441E90">
        <w:rPr>
          <w:rFonts w:cstheme="minorHAnsi"/>
          <w:color w:val="000000"/>
          <w:sz w:val="24"/>
          <w:szCs w:val="24"/>
        </w:rPr>
        <w:t>.</w:t>
      </w:r>
    </w:p>
    <w:p w:rsidR="00207329" w:rsidRPr="00441E90" w:rsidRDefault="00441E90" w:rsidP="00207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  <w:r w:rsidR="00207329" w:rsidRPr="00441E90">
        <w:rPr>
          <w:rFonts w:cstheme="minorHAnsi"/>
          <w:color w:val="000000"/>
          <w:sz w:val="24"/>
          <w:szCs w:val="24"/>
        </w:rPr>
        <w:t>naliza odpowiedzi zwrotnych – zapoznan</w:t>
      </w:r>
      <w:r>
        <w:rPr>
          <w:rFonts w:cstheme="minorHAnsi"/>
          <w:color w:val="000000"/>
          <w:sz w:val="24"/>
          <w:szCs w:val="24"/>
        </w:rPr>
        <w:t xml:space="preserve">ie się z opiniami uzyskanymi                                 od </w:t>
      </w:r>
      <w:r w:rsidR="00207329" w:rsidRPr="00441E90">
        <w:rPr>
          <w:rFonts w:cstheme="minorHAnsi"/>
          <w:color w:val="000000"/>
          <w:sz w:val="24"/>
          <w:szCs w:val="24"/>
        </w:rPr>
        <w:t>niezależnych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207329" w:rsidRPr="00441E90">
        <w:rPr>
          <w:rFonts w:cstheme="minorHAnsi"/>
          <w:color w:val="000000"/>
          <w:sz w:val="24"/>
          <w:szCs w:val="24"/>
        </w:rPr>
        <w:t>ekspertów</w:t>
      </w:r>
      <w:r>
        <w:rPr>
          <w:rFonts w:cstheme="minorHAnsi"/>
          <w:color w:val="000000"/>
          <w:sz w:val="24"/>
          <w:szCs w:val="24"/>
        </w:rPr>
        <w:t>.</w:t>
      </w:r>
    </w:p>
    <w:p w:rsidR="00207329" w:rsidRPr="001807D8" w:rsidRDefault="00441E90" w:rsidP="00207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207329" w:rsidRPr="00441E90">
        <w:rPr>
          <w:rFonts w:cstheme="minorHAnsi"/>
          <w:color w:val="000000"/>
          <w:sz w:val="24"/>
          <w:szCs w:val="24"/>
        </w:rPr>
        <w:t>rzedstawienie wyników – omówienie wyników w gronie zainteresowanych.</w:t>
      </w:r>
    </w:p>
    <w:p w:rsidR="001807D8" w:rsidRPr="001807D8" w:rsidRDefault="001807D8" w:rsidP="001807D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Cs/>
          <w:sz w:val="24"/>
          <w:szCs w:val="24"/>
        </w:rPr>
      </w:pPr>
      <w:r>
        <w:rPr>
          <w:rFonts w:eastAsia="ScalaSansPro-Bold" w:cstheme="minorHAnsi"/>
          <w:bCs/>
          <w:noProof/>
          <w:sz w:val="24"/>
          <w:szCs w:val="24"/>
          <w:lang w:eastAsia="pl-PL"/>
        </w:rPr>
        <w:drawing>
          <wp:inline distT="0" distB="0" distL="0" distR="0">
            <wp:extent cx="4396480" cy="3189767"/>
            <wp:effectExtent l="19050" t="0" r="407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558" cy="319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29" w:rsidRDefault="001807D8" w:rsidP="002073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Pr="001807D8">
        <w:rPr>
          <w:rFonts w:cstheme="minorHAnsi"/>
          <w:sz w:val="24"/>
          <w:szCs w:val="24"/>
        </w:rPr>
        <w:t>Etapy badania ankietowego w metodzie delfickiej.</w:t>
      </w:r>
    </w:p>
    <w:p w:rsidR="001553F6" w:rsidRDefault="001553F6" w:rsidP="002073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53F6" w:rsidRDefault="001553F6" w:rsidP="001553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1553F6">
        <w:rPr>
          <w:rFonts w:cstheme="minorHAnsi"/>
          <w:color w:val="000000"/>
          <w:sz w:val="24"/>
          <w:szCs w:val="24"/>
        </w:rPr>
        <w:t xml:space="preserve">Kolejną metodą jakościową jest 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burza mó</w:t>
      </w:r>
      <w:r w:rsidRPr="001553F6">
        <w:rPr>
          <w:rFonts w:eastAsia="ScalaSansPro-Bold" w:cstheme="minorHAnsi"/>
          <w:b/>
          <w:bCs/>
          <w:color w:val="00B050"/>
          <w:sz w:val="24"/>
          <w:szCs w:val="24"/>
        </w:rPr>
        <w:t>zgów</w:t>
      </w:r>
      <w:r w:rsidRPr="001553F6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1553F6">
        <w:rPr>
          <w:rFonts w:cstheme="minorHAnsi"/>
          <w:color w:val="000000"/>
          <w:sz w:val="24"/>
          <w:szCs w:val="24"/>
        </w:rPr>
        <w:t xml:space="preserve">(ang. </w:t>
      </w:r>
      <w:r w:rsidRPr="001553F6">
        <w:rPr>
          <w:rFonts w:cstheme="minorHAnsi"/>
          <w:i/>
          <w:iCs/>
          <w:color w:val="000000"/>
          <w:sz w:val="24"/>
          <w:szCs w:val="24"/>
        </w:rPr>
        <w:t>brain storm</w:t>
      </w:r>
      <w:r w:rsidRPr="001553F6">
        <w:rPr>
          <w:rFonts w:cstheme="minorHAnsi"/>
          <w:color w:val="000000"/>
          <w:sz w:val="24"/>
          <w:szCs w:val="24"/>
        </w:rPr>
        <w:t>). Jej celem</w:t>
      </w:r>
      <w:r>
        <w:rPr>
          <w:rFonts w:cstheme="minorHAnsi"/>
          <w:color w:val="000000"/>
          <w:sz w:val="24"/>
          <w:szCs w:val="24"/>
        </w:rPr>
        <w:t xml:space="preserve"> jest </w:t>
      </w:r>
      <w:r w:rsidRPr="001553F6">
        <w:rPr>
          <w:rFonts w:cstheme="minorHAnsi"/>
          <w:color w:val="000000"/>
          <w:sz w:val="24"/>
          <w:szCs w:val="24"/>
        </w:rPr>
        <w:t>rozwiązywanie problemów poprzez tworzenie prawdopodobnych wariantów 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53F6">
        <w:rPr>
          <w:rFonts w:cstheme="minorHAnsi"/>
          <w:color w:val="000000"/>
          <w:sz w:val="24"/>
          <w:szCs w:val="24"/>
        </w:rPr>
        <w:t>określone grupy w ramach pracy zespołowej. Składa się</w:t>
      </w:r>
      <w:r>
        <w:rPr>
          <w:rFonts w:cstheme="minorHAnsi"/>
          <w:color w:val="000000"/>
          <w:sz w:val="24"/>
          <w:szCs w:val="24"/>
        </w:rPr>
        <w:t xml:space="preserve"> z trzech etapów</w:t>
      </w:r>
      <w:r w:rsidRPr="001553F6">
        <w:rPr>
          <w:rFonts w:cstheme="minorHAnsi"/>
          <w:color w:val="000000"/>
          <w:sz w:val="24"/>
          <w:szCs w:val="24"/>
        </w:rPr>
        <w:t>.</w:t>
      </w:r>
    </w:p>
    <w:p w:rsidR="001553F6" w:rsidRPr="001553F6" w:rsidRDefault="001553F6" w:rsidP="0015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669908" cy="3601620"/>
            <wp:effectExtent l="19050" t="0" r="0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394" cy="359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3F6" w:rsidRPr="001553F6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972CB"/>
    <w:rsid w:val="000C79A5"/>
    <w:rsid w:val="001553F6"/>
    <w:rsid w:val="0016761C"/>
    <w:rsid w:val="001807D8"/>
    <w:rsid w:val="00207329"/>
    <w:rsid w:val="00256FA7"/>
    <w:rsid w:val="00441E90"/>
    <w:rsid w:val="005659D4"/>
    <w:rsid w:val="00952B80"/>
    <w:rsid w:val="009665C0"/>
    <w:rsid w:val="009E6801"/>
    <w:rsid w:val="00BC25AB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norsam@interia.p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</cp:revision>
  <dcterms:created xsi:type="dcterms:W3CDTF">2021-03-24T15:50:00Z</dcterms:created>
  <dcterms:modified xsi:type="dcterms:W3CDTF">2021-03-28T19:45:00Z</dcterms:modified>
</cp:coreProperties>
</file>