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AA1C10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>owanie opakowań transportowych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A1C10" w:rsidRPr="00AA1C10" w:rsidRDefault="00AA1C10" w:rsidP="00AA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cstheme="minorHAnsi"/>
          <w:color w:val="000000"/>
          <w:sz w:val="24"/>
          <w:szCs w:val="24"/>
        </w:rPr>
        <w:t>Znakowanie opakowań transportowych ma na celu przekazanie informacji o sposobie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A1C10">
        <w:rPr>
          <w:rFonts w:cstheme="minorHAnsi"/>
          <w:color w:val="000000"/>
          <w:sz w:val="24"/>
          <w:szCs w:val="24"/>
        </w:rPr>
        <w:t xml:space="preserve">transportu i miejscu dostarczenia przesyłki. Oznaczenia te obejmują: </w:t>
      </w:r>
    </w:p>
    <w:p w:rsid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identyfikacji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cstheme="minorHAnsi"/>
          <w:color w:val="000000"/>
          <w:sz w:val="24"/>
          <w:szCs w:val="24"/>
        </w:rPr>
        <w:t>zawiera znak transakcji oraz liczbę opakowań transportowych                                z zawartością w pa</w:t>
      </w:r>
      <w:r>
        <w:rPr>
          <w:rFonts w:cstheme="minorHAnsi"/>
          <w:color w:val="000000"/>
          <w:sz w:val="24"/>
          <w:szCs w:val="24"/>
        </w:rPr>
        <w:t>rtii i kolejny numer opakowania;</w:t>
      </w:r>
    </w:p>
    <w:p w:rsidR="00AA1C10" w:rsidRP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odbiorcy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przedstawia nazwę firmy odbiorcy, symbol odbiorcy, opis stosowany</w:t>
      </w:r>
      <w:r>
        <w:rPr>
          <w:rFonts w:eastAsia="ScalaSansPro-Bold" w:cstheme="minorHAnsi"/>
          <w:color w:val="000000"/>
          <w:sz w:val="24"/>
          <w:szCs w:val="24"/>
        </w:rPr>
        <w:t xml:space="preserve"> przez odbiorcę;</w:t>
      </w:r>
    </w:p>
    <w:p w:rsidR="00AA1C10" w:rsidRP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miejsca przeznaczenia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powinien przedstawiać nazwę stacji przeznaczenia lub portu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wyładowania, kraju odbiorcy, miejsce przeładowania. W obrocie krajowym jest zalecane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umieszczanie na ładunku kodu pocztowego wraz z adresem. W obrocie międzynarodowym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na opakowaniach transportowych z zawartością stosuje się znakowanie uproszczonymi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znakami zasadniczymi. Znaki zasadnicze umożliwiają identyfikację wyrobu i producenta.</w:t>
      </w:r>
    </w:p>
    <w:p w:rsidR="00AA1C10" w:rsidRDefault="00AA1C10" w:rsidP="00AA1C1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Bardzo istotnymi parametrami, które należy umieszczać na opakowaniach transportowych</w:t>
      </w:r>
      <w:r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AA1C10">
        <w:rPr>
          <w:rFonts w:eastAsia="ScalaSansPro-Bold" w:cstheme="minorHAnsi"/>
          <w:color w:val="000000"/>
          <w:sz w:val="24"/>
          <w:szCs w:val="24"/>
        </w:rPr>
        <w:t>są:</w:t>
      </w:r>
    </w:p>
    <w:p w:rsidR="00AA1C10" w:rsidRDefault="00AA1C10" w:rsidP="00AA1C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masa opakowania – od wagi opakowania zależy koszt przewozu,</w:t>
      </w:r>
    </w:p>
    <w:p w:rsidR="00AA1C10" w:rsidRPr="00AA1C10" w:rsidRDefault="00AA1C10" w:rsidP="00AA1C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wymiary opakowania –</w:t>
      </w:r>
      <w:r>
        <w:rPr>
          <w:rFonts w:eastAsia="ScalaSansPro-Bold" w:cstheme="minorHAnsi"/>
          <w:color w:val="000000"/>
          <w:sz w:val="24"/>
          <w:szCs w:val="24"/>
        </w:rPr>
        <w:t xml:space="preserve"> od wymiarów opakowania też </w:t>
      </w:r>
      <w:r w:rsidRPr="00AA1C10">
        <w:rPr>
          <w:rFonts w:eastAsia="ScalaSansPro-Bold" w:cstheme="minorHAnsi"/>
          <w:color w:val="000000"/>
          <w:sz w:val="24"/>
          <w:szCs w:val="24"/>
        </w:rPr>
        <w:t>nalicza się koszt przewozu.</w:t>
      </w:r>
    </w:p>
    <w:p w:rsidR="00AA1C10" w:rsidRDefault="00AA1C10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Znaki manipulacyjne na opakowaniach transportowych są stosowane jak na opakowaniach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 xml:space="preserve">jednostkowych, z wyjątkiem znaku </w:t>
      </w:r>
      <w:r w:rsidRPr="00AA1C10">
        <w:rPr>
          <w:rFonts w:eastAsia="ScalaSansPro-Bold" w:cstheme="minorHAnsi"/>
          <w:i/>
          <w:color w:val="000000"/>
          <w:sz w:val="24"/>
          <w:szCs w:val="24"/>
        </w:rPr>
        <w:t>Tu otwierać</w:t>
      </w:r>
      <w:r w:rsidRPr="00AA1C10">
        <w:rPr>
          <w:rFonts w:eastAsia="ScalaSansPro-Bold" w:cstheme="minorHAnsi"/>
          <w:color w:val="000000"/>
          <w:sz w:val="24"/>
          <w:szCs w:val="24"/>
        </w:rPr>
        <w:t>, którego na opakowaniach transportowych</w:t>
      </w:r>
      <w:r w:rsidR="008A527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A527B">
        <w:rPr>
          <w:rFonts w:eastAsia="ScalaSansPro-Bold" w:cstheme="minorHAnsi"/>
          <w:color w:val="000000"/>
          <w:sz w:val="24"/>
          <w:szCs w:val="24"/>
        </w:rPr>
        <w:t>się nie stosuje. Na opakowaniach transportowych</w:t>
      </w:r>
      <w:r w:rsidR="008A527B" w:rsidRPr="008A527B">
        <w:rPr>
          <w:rFonts w:cstheme="minorHAnsi"/>
          <w:sz w:val="24"/>
          <w:szCs w:val="24"/>
        </w:rPr>
        <w:t xml:space="preserve"> w miejscu otwarcia umieszcza</w:t>
      </w:r>
      <w:r w:rsidR="008A527B">
        <w:rPr>
          <w:rFonts w:cstheme="minorHAnsi"/>
          <w:sz w:val="24"/>
          <w:szCs w:val="24"/>
        </w:rPr>
        <w:t xml:space="preserve"> </w:t>
      </w:r>
      <w:r w:rsidR="008A527B" w:rsidRPr="008A527B">
        <w:rPr>
          <w:rFonts w:cstheme="minorHAnsi"/>
          <w:sz w:val="24"/>
          <w:szCs w:val="24"/>
        </w:rPr>
        <w:t>się znak manipulacyjny przedstawiony na rysunku poniżej.</w:t>
      </w:r>
    </w:p>
    <w:p w:rsidR="008A527B" w:rsidRDefault="008A527B" w:rsidP="008A5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2625" cy="126555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A4" w:rsidRDefault="003A48A4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27B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Transport morski stosuje znakowanie ładunków opracowane przez Międzynarodowe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A527B">
        <w:rPr>
          <w:rFonts w:cstheme="minorHAnsi"/>
          <w:color w:val="000000"/>
          <w:sz w:val="24"/>
          <w:szCs w:val="24"/>
        </w:rPr>
        <w:t xml:space="preserve">Stowarzyszenie do spraw Koordynacji Przeładunku Towarów (ang. </w:t>
      </w:r>
      <w:r w:rsidRPr="008A527B">
        <w:rPr>
          <w:rFonts w:cstheme="minorHAnsi"/>
          <w:i/>
          <w:iCs/>
          <w:color w:val="000000"/>
          <w:sz w:val="24"/>
          <w:szCs w:val="24"/>
        </w:rPr>
        <w:t>International Cargo</w:t>
      </w:r>
      <w:r w:rsidR="003A5C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A527B">
        <w:rPr>
          <w:rFonts w:cstheme="minorHAnsi"/>
          <w:i/>
          <w:iCs/>
          <w:color w:val="000000"/>
          <w:sz w:val="24"/>
          <w:szCs w:val="24"/>
        </w:rPr>
        <w:t>Handling</w:t>
      </w:r>
      <w:proofErr w:type="spellEnd"/>
      <w:r w:rsidRPr="008A527B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A527B">
        <w:rPr>
          <w:rFonts w:cstheme="minorHAnsi"/>
          <w:i/>
          <w:iCs/>
          <w:color w:val="000000"/>
          <w:sz w:val="24"/>
          <w:szCs w:val="24"/>
        </w:rPr>
        <w:t>Coordination</w:t>
      </w:r>
      <w:proofErr w:type="spellEnd"/>
      <w:r w:rsidRPr="008A527B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8A527B">
        <w:rPr>
          <w:rFonts w:cstheme="minorHAnsi"/>
          <w:i/>
          <w:iCs/>
          <w:color w:val="000000"/>
          <w:sz w:val="24"/>
          <w:szCs w:val="24"/>
        </w:rPr>
        <w:t>Association</w:t>
      </w:r>
      <w:proofErr w:type="spellEnd"/>
      <w:r w:rsidRPr="008A527B">
        <w:rPr>
          <w:rFonts w:cstheme="minorHAnsi"/>
          <w:i/>
          <w:iCs/>
          <w:color w:val="000000"/>
          <w:sz w:val="24"/>
          <w:szCs w:val="24"/>
        </w:rPr>
        <w:t xml:space="preserve"> – ICHCA</w:t>
      </w:r>
      <w:r w:rsidRPr="008A527B">
        <w:rPr>
          <w:rFonts w:cstheme="minorHAnsi"/>
          <w:color w:val="000000"/>
          <w:sz w:val="24"/>
          <w:szCs w:val="24"/>
        </w:rPr>
        <w:t>. ICHCA opracowało podział oznaczeń</w:t>
      </w:r>
      <w:r w:rsidR="003A5CFF">
        <w:rPr>
          <w:rFonts w:cstheme="minorHAnsi"/>
          <w:color w:val="000000"/>
          <w:sz w:val="24"/>
          <w:szCs w:val="24"/>
        </w:rPr>
        <w:t xml:space="preserve"> wg </w:t>
      </w:r>
      <w:r w:rsidRPr="008A527B">
        <w:rPr>
          <w:rFonts w:cstheme="minorHAnsi"/>
          <w:color w:val="000000"/>
          <w:sz w:val="24"/>
          <w:szCs w:val="24"/>
        </w:rPr>
        <w:t>następujących grup:</w:t>
      </w:r>
    </w:p>
    <w:p w:rsidR="008A527B" w:rsidRDefault="008A527B" w:rsidP="008A527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A527B">
        <w:rPr>
          <w:rFonts w:cstheme="minorHAnsi"/>
          <w:color w:val="000000"/>
          <w:sz w:val="24"/>
          <w:szCs w:val="24"/>
        </w:rPr>
        <w:t>konosamentowe</w:t>
      </w:r>
      <w:proofErr w:type="spellEnd"/>
      <w:r w:rsidRPr="008A527B">
        <w:rPr>
          <w:rFonts w:cstheme="minorHAnsi"/>
          <w:color w:val="000000"/>
          <w:sz w:val="24"/>
          <w:szCs w:val="24"/>
        </w:rPr>
        <w:t>,</w:t>
      </w:r>
    </w:p>
    <w:p w:rsidR="008A527B" w:rsidRDefault="008A527B" w:rsidP="008A527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handlowe,</w:t>
      </w:r>
    </w:p>
    <w:p w:rsidR="008A527B" w:rsidRDefault="008A527B" w:rsidP="008A527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firmowe,</w:t>
      </w:r>
    </w:p>
    <w:p w:rsidR="003A48A4" w:rsidRPr="003A48A4" w:rsidRDefault="008A527B" w:rsidP="008A527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zalecone innymi obowiązującymi przepisami.</w:t>
      </w:r>
    </w:p>
    <w:p w:rsidR="008A527B" w:rsidRDefault="008A527B" w:rsidP="008A52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 xml:space="preserve">Znaki </w:t>
      </w:r>
      <w:proofErr w:type="spellStart"/>
      <w:r w:rsidRPr="008A527B">
        <w:rPr>
          <w:rFonts w:eastAsia="ScalaSansPro-Bold" w:cstheme="minorHAnsi"/>
          <w:b/>
          <w:bCs/>
          <w:color w:val="00B050"/>
          <w:sz w:val="24"/>
          <w:szCs w:val="24"/>
        </w:rPr>
        <w:t>konosamentowe</w:t>
      </w:r>
      <w:proofErr w:type="spellEnd"/>
      <w:r w:rsidRPr="008A527B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8A527B">
        <w:rPr>
          <w:rFonts w:cstheme="minorHAnsi"/>
          <w:color w:val="000000"/>
          <w:sz w:val="24"/>
          <w:szCs w:val="24"/>
        </w:rPr>
        <w:t>obejmują wszystkie znaki rozpoznawcze wpisane do konosamentu: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nazwę odbiorcy,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znak portu odbiorcy,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ewentualne ostateczne miejsce przeznaczenia,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numer porządkowy każdej jednostki należącej do tej samej partii,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masę brutto,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objętość,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znak oraz nazwę portu załadunkowego,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znak kraju producenta towaru,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znak oraz nazwę statku, na który towar ma być załadowany,</w:t>
      </w:r>
    </w:p>
    <w:p w:rsidR="008A527B" w:rsidRDefault="008A527B" w:rsidP="008A527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527B">
        <w:rPr>
          <w:rFonts w:cstheme="minorHAnsi"/>
          <w:color w:val="000000"/>
          <w:sz w:val="24"/>
          <w:szCs w:val="24"/>
        </w:rPr>
        <w:t>znak rozpoznawczy, który ułatwia szybkie zidentyfikowanie danej jednostki, zgodny</w:t>
      </w:r>
      <w:r>
        <w:rPr>
          <w:rFonts w:cstheme="minorHAnsi"/>
          <w:color w:val="000000"/>
          <w:sz w:val="24"/>
          <w:szCs w:val="24"/>
        </w:rPr>
        <w:t xml:space="preserve">          </w:t>
      </w:r>
      <w:r w:rsidRPr="008A527B">
        <w:rPr>
          <w:rFonts w:cstheme="minorHAnsi"/>
          <w:color w:val="000000"/>
          <w:sz w:val="24"/>
          <w:szCs w:val="24"/>
        </w:rPr>
        <w:t>z konosamentem.</w:t>
      </w:r>
    </w:p>
    <w:p w:rsidR="003A5CFF" w:rsidRDefault="008A527B" w:rsidP="003A5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527B">
        <w:rPr>
          <w:rFonts w:cstheme="minorHAnsi"/>
          <w:sz w:val="24"/>
          <w:szCs w:val="24"/>
        </w:rPr>
        <w:t>Polska Norma precyzyjnie określa rozmieszczenie informacji na opakowaniu transportowym.</w:t>
      </w:r>
      <w:r w:rsidR="003A5CFF"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Norma PN-EN ISO 720:2001P określa, jak należy umieszczać etykietę transportową.</w:t>
      </w:r>
      <w:r w:rsidR="003A5CFF">
        <w:rPr>
          <w:rFonts w:cstheme="minorHAnsi"/>
          <w:sz w:val="24"/>
          <w:szCs w:val="24"/>
        </w:rPr>
        <w:t xml:space="preserve"> Etykieta </w:t>
      </w:r>
      <w:r w:rsidRPr="003A5CFF">
        <w:rPr>
          <w:rFonts w:cstheme="minorHAnsi"/>
          <w:sz w:val="24"/>
          <w:szCs w:val="24"/>
        </w:rPr>
        <w:t>transportowa powinna być pom</w:t>
      </w:r>
      <w:r w:rsidR="003A5CFF">
        <w:rPr>
          <w:rFonts w:cstheme="minorHAnsi"/>
          <w:sz w:val="24"/>
          <w:szCs w:val="24"/>
        </w:rPr>
        <w:t xml:space="preserve">alowana farbą przez szablon, za </w:t>
      </w:r>
      <w:r w:rsidRPr="003A5CFF">
        <w:rPr>
          <w:rFonts w:cstheme="minorHAnsi"/>
          <w:sz w:val="24"/>
          <w:szCs w:val="24"/>
        </w:rPr>
        <w:t>pomocą</w:t>
      </w:r>
      <w:r w:rsidR="003A5CFF"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stemplowania lub drukowania maszyną znakującą w miejscach określonych normą. Wzór</w:t>
      </w:r>
      <w:r w:rsidR="003A5CFF"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prawidłowego oznakowania opakowania transportoweg</w:t>
      </w:r>
      <w:r w:rsidR="003A5CFF">
        <w:rPr>
          <w:rFonts w:cstheme="minorHAnsi"/>
          <w:sz w:val="24"/>
          <w:szCs w:val="24"/>
        </w:rPr>
        <w:t>o przedstawiono na rysunku poniżej</w:t>
      </w:r>
      <w:r w:rsidRPr="003A5CFF">
        <w:rPr>
          <w:rFonts w:cstheme="minorHAnsi"/>
          <w:sz w:val="24"/>
          <w:szCs w:val="24"/>
        </w:rPr>
        <w:t>.</w:t>
      </w:r>
    </w:p>
    <w:p w:rsidR="003A5CFF" w:rsidRPr="003A5CFF" w:rsidRDefault="003A5CFF" w:rsidP="003A5C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AA79A2" w:rsidRDefault="003A5CFF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073945" cy="34922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34" cy="349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FF" w:rsidRDefault="003A5CFF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5CFF" w:rsidRPr="003A5CFF" w:rsidRDefault="003A5CFF" w:rsidP="003A5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CFF">
        <w:rPr>
          <w:rFonts w:cstheme="minorHAnsi"/>
          <w:sz w:val="24"/>
          <w:szCs w:val="24"/>
        </w:rPr>
        <w:t xml:space="preserve">Oznaczenia na opakowaniach transportowych powinny być trwałe, wykonane farbą </w:t>
      </w:r>
      <w:r>
        <w:rPr>
          <w:rFonts w:cstheme="minorHAnsi"/>
          <w:sz w:val="24"/>
          <w:szCs w:val="24"/>
        </w:rPr>
        <w:t xml:space="preserve">                      </w:t>
      </w:r>
      <w:r w:rsidRPr="003A5CFF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znakowania, która jest odporna na: wodę i wilgoć, światło, działanie klimatu tropikalnego</w:t>
      </w:r>
      <w:r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lub arktycznego, słone opary, ścieranie i rozmazywanie. Znaki niebezpieczeństwa powinny</w:t>
      </w:r>
      <w:r>
        <w:rPr>
          <w:rFonts w:cstheme="minorHAnsi"/>
          <w:sz w:val="24"/>
          <w:szCs w:val="24"/>
        </w:rPr>
        <w:t xml:space="preserve"> </w:t>
      </w:r>
      <w:r w:rsidRPr="003A5CFF">
        <w:rPr>
          <w:rFonts w:cstheme="minorHAnsi"/>
          <w:sz w:val="24"/>
          <w:szCs w:val="24"/>
        </w:rPr>
        <w:t>mieć barwę ustaloną</w:t>
      </w:r>
      <w:r>
        <w:rPr>
          <w:rFonts w:cstheme="minorHAnsi"/>
          <w:sz w:val="24"/>
          <w:szCs w:val="24"/>
        </w:rPr>
        <w:t xml:space="preserve"> odpowiednimi przepisami</w:t>
      </w:r>
      <w:r w:rsidRPr="003A5CFF">
        <w:rPr>
          <w:rFonts w:cstheme="minorHAnsi"/>
          <w:sz w:val="24"/>
          <w:szCs w:val="24"/>
        </w:rPr>
        <w:t>.</w:t>
      </w:r>
    </w:p>
    <w:p w:rsidR="00784E1D" w:rsidRDefault="00784E1D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6"/>
  </w:num>
  <w:num w:numId="2">
    <w:abstractNumId w:val="35"/>
  </w:num>
  <w:num w:numId="3">
    <w:abstractNumId w:val="27"/>
  </w:num>
  <w:num w:numId="4">
    <w:abstractNumId w:val="7"/>
  </w:num>
  <w:num w:numId="5">
    <w:abstractNumId w:val="36"/>
  </w:num>
  <w:num w:numId="6">
    <w:abstractNumId w:val="21"/>
  </w:num>
  <w:num w:numId="7">
    <w:abstractNumId w:val="0"/>
  </w:num>
  <w:num w:numId="8">
    <w:abstractNumId w:val="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2"/>
  </w:num>
  <w:num w:numId="19">
    <w:abstractNumId w:val="37"/>
  </w:num>
  <w:num w:numId="20">
    <w:abstractNumId w:val="24"/>
  </w:num>
  <w:num w:numId="21">
    <w:abstractNumId w:val="12"/>
  </w:num>
  <w:num w:numId="22">
    <w:abstractNumId w:val="5"/>
  </w:num>
  <w:num w:numId="23">
    <w:abstractNumId w:val="33"/>
  </w:num>
  <w:num w:numId="24">
    <w:abstractNumId w:val="41"/>
  </w:num>
  <w:num w:numId="25">
    <w:abstractNumId w:val="34"/>
  </w:num>
  <w:num w:numId="26">
    <w:abstractNumId w:val="38"/>
  </w:num>
  <w:num w:numId="27">
    <w:abstractNumId w:val="14"/>
  </w:num>
  <w:num w:numId="28">
    <w:abstractNumId w:val="40"/>
  </w:num>
  <w:num w:numId="29">
    <w:abstractNumId w:val="23"/>
  </w:num>
  <w:num w:numId="30">
    <w:abstractNumId w:val="19"/>
  </w:num>
  <w:num w:numId="31">
    <w:abstractNumId w:val="26"/>
  </w:num>
  <w:num w:numId="32">
    <w:abstractNumId w:val="29"/>
  </w:num>
  <w:num w:numId="33">
    <w:abstractNumId w:val="4"/>
  </w:num>
  <w:num w:numId="34">
    <w:abstractNumId w:val="39"/>
  </w:num>
  <w:num w:numId="35">
    <w:abstractNumId w:val="30"/>
  </w:num>
  <w:num w:numId="36">
    <w:abstractNumId w:val="32"/>
  </w:num>
  <w:num w:numId="37">
    <w:abstractNumId w:val="17"/>
  </w:num>
  <w:num w:numId="38">
    <w:abstractNumId w:val="1"/>
  </w:num>
  <w:num w:numId="39">
    <w:abstractNumId w:val="2"/>
  </w:num>
  <w:num w:numId="40">
    <w:abstractNumId w:val="10"/>
  </w:num>
  <w:num w:numId="41">
    <w:abstractNumId w:val="2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A48A4"/>
    <w:rsid w:val="003A5CFF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A3E18"/>
    <w:rsid w:val="007B5EA0"/>
    <w:rsid w:val="007E093A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100</cp:revision>
  <dcterms:created xsi:type="dcterms:W3CDTF">2020-10-25T17:51:00Z</dcterms:created>
  <dcterms:modified xsi:type="dcterms:W3CDTF">2020-11-25T23:51:00Z</dcterms:modified>
</cp:coreProperties>
</file>