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2E" w:rsidRPr="006E03E5" w:rsidRDefault="00DB592E" w:rsidP="00DB592E">
      <w:pPr>
        <w:rPr>
          <w:sz w:val="24"/>
          <w:szCs w:val="24"/>
        </w:rPr>
      </w:pPr>
      <w:r w:rsidRPr="006E03E5">
        <w:rPr>
          <w:sz w:val="24"/>
          <w:szCs w:val="24"/>
        </w:rPr>
        <w:t xml:space="preserve">Matematyka </w:t>
      </w:r>
      <w:r>
        <w:rPr>
          <w:sz w:val="24"/>
          <w:szCs w:val="24"/>
        </w:rPr>
        <w:t>–</w:t>
      </w:r>
      <w:r w:rsidRPr="006E03E5">
        <w:rPr>
          <w:sz w:val="24"/>
          <w:szCs w:val="24"/>
        </w:rPr>
        <w:t xml:space="preserve"> </w:t>
      </w:r>
      <w:r>
        <w:rPr>
          <w:sz w:val="24"/>
          <w:szCs w:val="24"/>
        </w:rPr>
        <w:t>01.04</w:t>
      </w:r>
      <w:r w:rsidRPr="006E03E5">
        <w:rPr>
          <w:sz w:val="24"/>
          <w:szCs w:val="24"/>
        </w:rPr>
        <w:t xml:space="preserve"> – klasa 5</w:t>
      </w:r>
    </w:p>
    <w:p w:rsidR="00DB592E" w:rsidRPr="006E03E5" w:rsidRDefault="00DB592E" w:rsidP="00DB592E">
      <w:pPr>
        <w:rPr>
          <w:sz w:val="24"/>
          <w:szCs w:val="24"/>
        </w:rPr>
      </w:pPr>
      <w:r w:rsidRPr="006E03E5">
        <w:rPr>
          <w:sz w:val="24"/>
          <w:szCs w:val="24"/>
        </w:rPr>
        <w:t xml:space="preserve">Temat: 4- Pole </w:t>
      </w:r>
      <w:r>
        <w:rPr>
          <w:sz w:val="24"/>
          <w:szCs w:val="24"/>
        </w:rPr>
        <w:t>równoległoboku i rombu</w:t>
      </w:r>
    </w:p>
    <w:p w:rsidR="00DB592E" w:rsidRPr="006E03E5" w:rsidRDefault="00DB592E" w:rsidP="00DB592E">
      <w:pPr>
        <w:rPr>
          <w:sz w:val="24"/>
          <w:szCs w:val="24"/>
        </w:rPr>
      </w:pPr>
      <w:r w:rsidRPr="006E03E5">
        <w:rPr>
          <w:sz w:val="24"/>
          <w:szCs w:val="24"/>
        </w:rPr>
        <w:t>Na t</w:t>
      </w:r>
      <w:r>
        <w:rPr>
          <w:sz w:val="24"/>
          <w:szCs w:val="24"/>
        </w:rPr>
        <w:t xml:space="preserve">ej lekcji </w:t>
      </w:r>
      <w:r w:rsidR="00EA69F5">
        <w:rPr>
          <w:sz w:val="24"/>
          <w:szCs w:val="24"/>
        </w:rPr>
        <w:t>dowiesz się</w:t>
      </w:r>
      <w:r>
        <w:rPr>
          <w:sz w:val="24"/>
          <w:szCs w:val="24"/>
        </w:rPr>
        <w:t xml:space="preserve"> jak obliczyć p</w:t>
      </w:r>
      <w:r w:rsidRPr="006E03E5">
        <w:rPr>
          <w:sz w:val="24"/>
          <w:szCs w:val="24"/>
        </w:rPr>
        <w:t xml:space="preserve">ole </w:t>
      </w:r>
      <w:r>
        <w:rPr>
          <w:sz w:val="24"/>
          <w:szCs w:val="24"/>
        </w:rPr>
        <w:t>równoległoboku i rombu</w:t>
      </w:r>
    </w:p>
    <w:p w:rsidR="00DB592E" w:rsidRPr="00DA3896" w:rsidRDefault="00DB592E" w:rsidP="00DB592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A69F5">
        <w:rPr>
          <w:sz w:val="24"/>
          <w:szCs w:val="24"/>
          <w:u w:val="single"/>
        </w:rPr>
        <w:t>Wykonaj zadania</w:t>
      </w:r>
      <w:r w:rsidRPr="00DA3896">
        <w:rPr>
          <w:sz w:val="24"/>
          <w:szCs w:val="24"/>
        </w:rPr>
        <w:t xml:space="preserve">:  Przeczytaj </w:t>
      </w:r>
      <w:r>
        <w:rPr>
          <w:sz w:val="24"/>
          <w:szCs w:val="24"/>
        </w:rPr>
        <w:t xml:space="preserve">podręcznik strony 228-229 oraz wykonaj zadanie umieszczone na grupie na </w:t>
      </w:r>
      <w:proofErr w:type="spellStart"/>
      <w:r>
        <w:rPr>
          <w:sz w:val="24"/>
          <w:szCs w:val="24"/>
        </w:rPr>
        <w:t>Messengerze</w:t>
      </w:r>
      <w:proofErr w:type="spellEnd"/>
      <w:r>
        <w:rPr>
          <w:sz w:val="24"/>
          <w:szCs w:val="24"/>
        </w:rPr>
        <w:t xml:space="preserve"> oraz zbiorek str. 143 zad. 1 i 2</w:t>
      </w:r>
    </w:p>
    <w:p w:rsidR="00DB592E" w:rsidRPr="006E03E5" w:rsidRDefault="00DB592E" w:rsidP="00DB592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03E5">
        <w:rPr>
          <w:sz w:val="24"/>
          <w:szCs w:val="24"/>
          <w:u w:val="single"/>
        </w:rPr>
        <w:t>Zadanie do odesłania w formie zdjęcia</w:t>
      </w:r>
      <w:r w:rsidRPr="006E03E5">
        <w:rPr>
          <w:sz w:val="24"/>
          <w:szCs w:val="24"/>
        </w:rPr>
        <w:t xml:space="preserve">: </w:t>
      </w:r>
      <w:r>
        <w:rPr>
          <w:sz w:val="24"/>
          <w:szCs w:val="24"/>
        </w:rPr>
        <w:t>brak</w:t>
      </w:r>
    </w:p>
    <w:p w:rsidR="00DB592E" w:rsidRPr="006E03E5" w:rsidRDefault="00DB592E" w:rsidP="00DB592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03E5">
        <w:rPr>
          <w:sz w:val="24"/>
          <w:szCs w:val="24"/>
          <w:u w:val="single"/>
        </w:rPr>
        <w:t>Zadania dla chętnych</w:t>
      </w:r>
      <w:r w:rsidRPr="006E03E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zadania umieszczone na grupie na </w:t>
      </w:r>
      <w:proofErr w:type="spellStart"/>
      <w:r>
        <w:rPr>
          <w:sz w:val="24"/>
          <w:szCs w:val="24"/>
        </w:rPr>
        <w:t>Messengerze</w:t>
      </w:r>
      <w:proofErr w:type="spellEnd"/>
      <w:r w:rsidR="00EA69F5">
        <w:rPr>
          <w:sz w:val="24"/>
          <w:szCs w:val="24"/>
        </w:rPr>
        <w:t xml:space="preserve"> </w:t>
      </w:r>
      <w:r>
        <w:rPr>
          <w:sz w:val="24"/>
          <w:szCs w:val="24"/>
        </w:rPr>
        <w:t>(nie odsyłać)</w:t>
      </w:r>
    </w:p>
    <w:sectPr w:rsidR="00DB592E" w:rsidRPr="006E03E5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307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763C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52C95"/>
    <w:rsid w:val="00052C95"/>
    <w:rsid w:val="008F721C"/>
    <w:rsid w:val="00C70E7F"/>
    <w:rsid w:val="00DB592E"/>
    <w:rsid w:val="00EA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2020-03-30T18:49:00Z</dcterms:created>
  <dcterms:modified xsi:type="dcterms:W3CDTF">2020-03-31T15:35:00Z</dcterms:modified>
</cp:coreProperties>
</file>