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74" w:rsidRDefault="003E6974" w:rsidP="003E6974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>Literatura – lektury:  „Opowieść wigilijna” Charles Dickens</w:t>
      </w:r>
    </w:p>
    <w:p w:rsidR="003E6974" w:rsidRDefault="003E6974" w:rsidP="003E6974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>„Stary człowiek i morze” Ernest Hemingway</w:t>
      </w:r>
    </w:p>
    <w:p w:rsidR="003E6974" w:rsidRDefault="003E6974" w:rsidP="003E6974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>Praca z lekturą „Zemsta” – wyszukać w lekturze sytuacje komiczne, czyli takie, które zaskakują, śmieszą, są efektem sprzecznych dążeń bohaterów.</w:t>
      </w:r>
    </w:p>
    <w:p w:rsidR="003E6974" w:rsidRDefault="003E6974" w:rsidP="003E6974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>Kształcenie językowe – powtórzyć budowę słowotwórczą wyrazu str. 291-292 ( Podręcznik do języka polskiego) wykonać zadania 1, 2, 4  ze str. 292. Z zeszytu ćwiczeń wykonać zadania ze stron 114 i 115 (wyrazy podstawowe i pochodne).</w:t>
      </w:r>
    </w:p>
    <w:p w:rsidR="007E0140" w:rsidRDefault="007E0140"/>
    <w:sectPr w:rsidR="007E0140" w:rsidSect="007E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E6974"/>
    <w:rsid w:val="003E6974"/>
    <w:rsid w:val="007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2020-05-14T10:29:00Z</dcterms:created>
  <dcterms:modified xsi:type="dcterms:W3CDTF">2020-05-14T10:29:00Z</dcterms:modified>
</cp:coreProperties>
</file>