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48697" w:rsidP="44D48697" w:rsidRDefault="44D48697" w14:paraId="3C29354D" w14:textId="06A32233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Publiczne Przedszkole nr 3 w Świebodzinie</w:t>
      </w:r>
    </w:p>
    <w:p w:rsidR="44D48697" w:rsidP="44D48697" w:rsidRDefault="44D48697" w14:paraId="50E64787" w14:textId="4A003049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Grupa: Pszczółki</w:t>
      </w:r>
    </w:p>
    <w:p w:rsidR="44D48697" w:rsidP="44D48697" w:rsidRDefault="44D48697" w14:paraId="1A379692" w14:textId="4004055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625"/>
      </w:tblGrid>
      <w:tr w:rsidR="44D48697" w:rsidTr="1440751A" w14:paraId="2920DE86">
        <w:tc>
          <w:tcPr>
            <w:tcW w:w="3495" w:type="dxa"/>
            <w:tcMar/>
          </w:tcPr>
          <w:p w:rsidR="44D48697" w:rsidRDefault="44D48697" w14:paraId="4F9CDD12" w14:textId="00A552DF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 (data)</w:t>
            </w:r>
          </w:p>
        </w:tc>
        <w:tc>
          <w:tcPr>
            <w:tcW w:w="5625" w:type="dxa"/>
            <w:tcMar/>
          </w:tcPr>
          <w:p w:rsidR="44D48697" w:rsidP="44D48697" w:rsidRDefault="44D48697" w14:paraId="7E55E7EB" w14:textId="57ABD36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40751A" w:rsidR="1440751A">
              <w:rPr>
                <w:rFonts w:ascii="Times New Roman" w:hAnsi="Times New Roman" w:eastAsia="Times New Roman" w:cs="Times New Roman"/>
                <w:sz w:val="24"/>
                <w:szCs w:val="24"/>
              </w:rPr>
              <w:t>17. 04. 2020</w:t>
            </w:r>
          </w:p>
        </w:tc>
      </w:tr>
      <w:tr w:rsidR="44D48697" w:rsidTr="1440751A" w14:paraId="4366EC1F">
        <w:tc>
          <w:tcPr>
            <w:tcW w:w="3495" w:type="dxa"/>
            <w:tcMar/>
          </w:tcPr>
          <w:p w:rsidR="44D48697" w:rsidRDefault="44D48697" w14:paraId="71DCEDFF" w14:textId="6A07E29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25" w:type="dxa"/>
            <w:tcMar/>
          </w:tcPr>
          <w:p w:rsidR="44D48697" w:rsidP="1440751A" w:rsidRDefault="44D48697" w14:paraId="59D15FC9" w14:textId="610AED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0751A" w:rsidR="1440751A">
              <w:rPr>
                <w:rFonts w:ascii="Times New Roman" w:hAnsi="Times New Roman" w:eastAsia="Times New Roman" w:cs="Times New Roman"/>
                <w:sz w:val="24"/>
                <w:szCs w:val="24"/>
              </w:rPr>
              <w:t>Opowieści muszelki</w:t>
            </w:r>
          </w:p>
        </w:tc>
      </w:tr>
      <w:tr w:rsidR="44D48697" w:rsidTr="1440751A" w14:paraId="38310AA5">
        <w:tc>
          <w:tcPr>
            <w:tcW w:w="3495" w:type="dxa"/>
            <w:tcMar/>
          </w:tcPr>
          <w:p w:rsidR="44D48697" w:rsidRDefault="44D48697" w14:paraId="19E58C64" w14:textId="6968DC9C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5625" w:type="dxa"/>
            <w:tcMar/>
          </w:tcPr>
          <w:p w:rsidR="44D48697" w:rsidP="1440751A" w:rsidRDefault="44D48697" w14:paraId="14DFE5AA" w14:textId="637141A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Jeżeli masz wśród swoich skarbów przywiezionych z wakacji muszelki, to jest to </w:t>
            </w:r>
            <w:proofErr w:type="spellStart"/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włąśnie</w:t>
            </w:r>
            <w:proofErr w:type="spellEnd"/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pora, aby je wspólnie z dzieckiem obejrzeć.</w:t>
            </w:r>
          </w:p>
        </w:tc>
      </w:tr>
      <w:tr w:rsidR="44D48697" w:rsidTr="1440751A" w14:paraId="68A70E28">
        <w:tc>
          <w:tcPr>
            <w:tcW w:w="3495" w:type="dxa"/>
            <w:tcMar/>
          </w:tcPr>
          <w:p w:rsidR="44D48697" w:rsidRDefault="44D48697" w14:paraId="7E854BF8" w14:textId="03026C25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Przesłanki dla dziecka</w:t>
            </w:r>
          </w:p>
          <w:p w:rsidR="44D48697" w:rsidP="5CDF6E30" w:rsidRDefault="44D48697" w14:paraId="13065B3D" w14:textId="7769E1E4">
            <w:pPr/>
            <w:r w:rsidRPr="5CDF6E30" w:rsidR="5CDF6E30">
              <w:rPr>
                <w:rFonts w:ascii="Times New Roman" w:hAnsi="Times New Roman" w:eastAsia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5625" w:type="dxa"/>
            <w:tcMar/>
          </w:tcPr>
          <w:p w:rsidR="44D48697" w:rsidP="1440751A" w:rsidRDefault="44D48697" w14:paraId="0475EB08" w14:textId="1B6D3C2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Wspólne wspomnienia z wakacji i dostrzeganie i opisywanie różnic w wyglądzie muszli</w:t>
            </w:r>
          </w:p>
        </w:tc>
      </w:tr>
      <w:tr w:rsidR="44D48697" w:rsidTr="1440751A" w14:paraId="39A4F8CE">
        <w:tc>
          <w:tcPr>
            <w:tcW w:w="3495" w:type="dxa"/>
            <w:tcMar/>
          </w:tcPr>
          <w:p w:rsidR="44D48697" w:rsidP="44D48697" w:rsidRDefault="44D48697" w14:paraId="7398398A" w14:textId="3E9E2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Propozycje i opis zajęć /</w:t>
            </w:r>
          </w:p>
          <w:p w:rsidR="44D48697" w:rsidP="44D48697" w:rsidRDefault="44D48697" w14:paraId="22D5CCC5" w14:textId="60FE25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działań </w:t>
            </w: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dziecka:</w:t>
            </w:r>
          </w:p>
          <w:p w:rsidR="44D48697" w:rsidP="44D48697" w:rsidRDefault="44D48697" w14:paraId="322CDE56" w14:textId="328DD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Ruchowa (gimnastyka)</w:t>
            </w:r>
          </w:p>
          <w:p w:rsidR="44D48697" w:rsidP="44D48697" w:rsidRDefault="44D48697" w14:paraId="16BD6741" w14:textId="25D351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plastyczna</w:t>
            </w:r>
          </w:p>
          <w:p w:rsidR="44D48697" w:rsidP="44D48697" w:rsidRDefault="44D48697" w14:paraId="3BFEC0C1" w14:textId="0A16F9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z czytaniem i mówieniem</w:t>
            </w:r>
          </w:p>
          <w:p w:rsidR="44D48697" w:rsidP="44D48697" w:rsidRDefault="44D48697" w14:paraId="15275777" w14:textId="36CD4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(opowiadania)</w:t>
            </w:r>
          </w:p>
          <w:p w:rsidR="44D48697" w:rsidP="44D48697" w:rsidRDefault="44D48697" w14:paraId="109A07F9" w14:textId="756B4A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 xml:space="preserve">kodowanie konstruowanie </w:t>
            </w:r>
          </w:p>
          <w:p w:rsidR="44D48697" w:rsidP="44D48697" w:rsidRDefault="44D48697" w14:paraId="10B22410" w14:textId="138C9F67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itp.</w:t>
            </w:r>
            <w:r>
              <w:br/>
            </w:r>
          </w:p>
        </w:tc>
        <w:tc>
          <w:tcPr>
            <w:tcW w:w="5625" w:type="dxa"/>
            <w:tcMar/>
          </w:tcPr>
          <w:p w:rsidR="44D48697" w:rsidP="1440751A" w:rsidRDefault="44D48697" w14:paraId="3267AFC4" w14:textId="1E6D8435">
            <w:p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• „Opowieści muszelki” – wysłuchanie i analiza wiersza D. </w:t>
            </w:r>
            <w:proofErr w:type="spellStart"/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>Gellner</w:t>
            </w:r>
            <w:proofErr w:type="spellEnd"/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 „Muszelki”. </w:t>
            </w:r>
          </w:p>
          <w:p w:rsidR="44D48697" w:rsidP="1440751A" w:rsidRDefault="44D48697" w14:paraId="77674BDC" w14:textId="3672BDC2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  <w:t>Muszelki</w:t>
            </w:r>
          </w:p>
          <w:p w:rsidR="44D48697" w:rsidP="1440751A" w:rsidRDefault="44D48697" w14:paraId="1D4E5AB9" w14:textId="4E433C1A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Muszelki są piękne!</w:t>
            </w:r>
          </w:p>
          <w:p w:rsidR="44D48697" w:rsidP="1440751A" w:rsidRDefault="44D48697" w14:paraId="581C8CBD" w14:textId="755EC946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Muszelki są różne.</w:t>
            </w:r>
          </w:p>
          <w:p w:rsidR="44D48697" w:rsidP="1440751A" w:rsidRDefault="44D48697" w14:paraId="0ACE6031" w14:textId="21205533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Spiczaste i płaskie,</w:t>
            </w:r>
          </w:p>
          <w:p w:rsidR="44D48697" w:rsidP="1440751A" w:rsidRDefault="44D48697" w14:paraId="29537629" w14:textId="4FA03EB4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okrągłe, podłużne,</w:t>
            </w:r>
          </w:p>
          <w:p w:rsidR="44D48697" w:rsidP="1440751A" w:rsidRDefault="44D48697" w14:paraId="6BAADEC0" w14:textId="36F16884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w kropeczki,</w:t>
            </w:r>
          </w:p>
          <w:p w:rsidR="44D48697" w:rsidP="1440751A" w:rsidRDefault="44D48697" w14:paraId="0461FEE1" w14:textId="583890B5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w kreseczki,</w:t>
            </w:r>
          </w:p>
          <w:p w:rsidR="44D48697" w:rsidP="1440751A" w:rsidRDefault="44D48697" w14:paraId="0EB4F6FB" w14:textId="30B0520F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tęczowe lub nie –</w:t>
            </w:r>
          </w:p>
          <w:p w:rsidR="44D48697" w:rsidP="1440751A" w:rsidRDefault="44D48697" w14:paraId="6D26B358" w14:textId="74835FF2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tu śmieje się jedna,</w:t>
            </w:r>
          </w:p>
          <w:p w:rsidR="44D48697" w:rsidP="1440751A" w:rsidRDefault="44D48697" w14:paraId="55B3CEA6" w14:textId="425EC509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tam śmieją się dwie!</w:t>
            </w:r>
          </w:p>
          <w:p w:rsidR="44D48697" w:rsidP="1440751A" w:rsidRDefault="44D48697" w14:paraId="0AA24663" w14:textId="6199B182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Ta z czarnym paseczkiem,</w:t>
            </w:r>
          </w:p>
          <w:p w:rsidR="44D48697" w:rsidP="1440751A" w:rsidRDefault="44D48697" w14:paraId="0A60C7CD" w14:textId="16C9DA5D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ta z kropką świetlistą,</w:t>
            </w:r>
          </w:p>
          <w:p w:rsidR="44D48697" w:rsidP="1440751A" w:rsidRDefault="44D48697" w14:paraId="3AC5E0E5" w14:textId="5FB50917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ten, kto je zbudował,</w:t>
            </w:r>
          </w:p>
          <w:p w:rsidR="44D48697" w:rsidP="1440751A" w:rsidRDefault="44D48697" w14:paraId="006E49B4" w14:textId="4F89549A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był wielkim artystą!</w:t>
            </w:r>
          </w:p>
          <w:p w:rsidR="44D48697" w:rsidP="1440751A" w:rsidRDefault="44D48697" w14:paraId="63491CCA" w14:textId="49822C3D">
            <w:pPr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>Rodzic rozmawia z dzieckiem na temat treści wiersza, pyta:</w:t>
            </w: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 xml:space="preserve"> O czym jest wiersz? Jak wyglądały muszelki</w:t>
            </w:r>
          </w:p>
          <w:p w:rsidR="44D48697" w:rsidP="1440751A" w:rsidRDefault="44D48697" w14:paraId="16936641" w14:textId="4B305CE0">
            <w:p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 xml:space="preserve">w </w:t>
            </w:r>
            <w:r w:rsidRPr="1440751A" w:rsidR="1440751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lang w:val="pl-PL"/>
              </w:rPr>
              <w:t>wierszu?</w:t>
            </w:r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 </w:t>
            </w:r>
          </w:p>
          <w:p w:rsidR="44D48697" w:rsidP="1440751A" w:rsidRDefault="44D48697" w14:paraId="18CC9FD1" w14:textId="75096DF9">
            <w:p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Na zakończenie dzieci przeliczają muszle w </w:t>
            </w:r>
            <w:r w:rsidRPr="1440751A" w:rsidR="144075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  <w:t xml:space="preserve">„Kartach </w:t>
            </w:r>
            <w:proofErr w:type="gramStart"/>
            <w:r w:rsidRPr="1440751A" w:rsidR="144075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  <w:t>pracy”-</w:t>
            </w:r>
            <w:proofErr w:type="gramEnd"/>
            <w:r w:rsidRPr="1440751A" w:rsidR="144075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  <w:t xml:space="preserve"> zał.1</w:t>
            </w:r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 i łączą je w pary za pomocą linii.</w:t>
            </w:r>
          </w:p>
          <w:p w:rsidR="44D48697" w:rsidP="1440751A" w:rsidRDefault="44D48697" w14:paraId="61401FEB" w14:textId="387AAB7F">
            <w:pPr>
              <w:pStyle w:val="Normal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Zestaw ćwiczeń ruchowych- </w:t>
            </w:r>
            <w:hyperlink r:id="Rae7d4370c5f744a1">
              <w:r w:rsidRPr="1440751A" w:rsidR="1440751A">
                <w:rPr>
                  <w:rStyle w:val="Hyperlink"/>
                  <w:rFonts w:ascii="Times New Roman" w:hAnsi="Times New Roman" w:eastAsia="Times New Roman" w:cs="Times New Roman"/>
                  <w:noProof w:val="0"/>
                  <w:lang w:val="pl-PL"/>
                </w:rPr>
                <w:t>propozycje</w:t>
              </w:r>
            </w:hyperlink>
          </w:p>
          <w:p w:rsidR="44D48697" w:rsidP="1440751A" w:rsidRDefault="44D48697" w14:paraId="7A45D3DD" w14:textId="11230EA6">
            <w:pPr>
              <w:pStyle w:val="Normal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</w:p>
        </w:tc>
      </w:tr>
      <w:tr w:rsidR="44D48697" w:rsidTr="1440751A" w14:paraId="431EE4DD">
        <w:tc>
          <w:tcPr>
            <w:tcW w:w="3495" w:type="dxa"/>
            <w:tcMar/>
          </w:tcPr>
          <w:p w:rsidR="44D48697" w:rsidRDefault="44D48697" w14:paraId="5164DA8C" w14:textId="593B191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Link do materiałów,</w:t>
            </w:r>
          </w:p>
          <w:p w:rsidR="44D48697" w:rsidRDefault="44D48697" w14:paraId="77D440CA" w14:textId="51F088CA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5625" w:type="dxa"/>
            <w:tcMar/>
          </w:tcPr>
          <w:p w:rsidR="44D48697" w:rsidP="1440751A" w:rsidRDefault="44D48697" w14:paraId="29201B43" w14:textId="6080C500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proofErr w:type="gramStart"/>
            <w:r w:rsidRPr="1440751A" w:rsidR="144075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“ Karta</w:t>
            </w:r>
            <w:proofErr w:type="gramEnd"/>
            <w:r w:rsidRPr="1440751A" w:rsidR="144075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pracy”-zał.1</w:t>
            </w:r>
          </w:p>
          <w:p w:rsidR="44D48697" w:rsidP="1440751A" w:rsidRDefault="44D48697" w14:paraId="0F5A1EBA" w14:textId="26B71349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</w:pPr>
            <w:hyperlink r:id="R7f896560469d4490">
              <w:r w:rsidRPr="1440751A" w:rsidR="1440751A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1"/>
                  <w:szCs w:val="21"/>
                  <w:lang w:val="pl-PL"/>
                </w:rPr>
                <w:t>Zestaw ćwiczeń ruchowych</w:t>
              </w:r>
            </w:hyperlink>
          </w:p>
        </w:tc>
      </w:tr>
      <w:tr w:rsidR="44D48697" w:rsidTr="1440751A" w14:paraId="4BD349BB">
        <w:tc>
          <w:tcPr>
            <w:tcW w:w="3495" w:type="dxa"/>
            <w:tcMar/>
          </w:tcPr>
          <w:p w:rsidR="44D48697" w:rsidRDefault="44D48697" w14:paraId="1ADFDE7C" w14:textId="0E25EF39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  <w:p w:rsidR="44D48697" w:rsidP="44D48697" w:rsidRDefault="44D48697" w14:paraId="2B723B98" w14:textId="703E51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Mar/>
          </w:tcPr>
          <w:p w:rsidR="44D48697" w:rsidP="1440751A" w:rsidRDefault="44D48697" w14:paraId="0F80B608" w14:textId="206BAEE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I Fizyczny obszar rozwoju dziecka</w:t>
            </w:r>
          </w:p>
          <w:p w:rsidR="44D48697" w:rsidP="1440751A" w:rsidRDefault="44D48697" w14:paraId="4E65DA82" w14:textId="55DE6F6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5, 8, 9  doskonali sprawność i koordynację ruchową</w:t>
            </w:r>
          </w:p>
          <w:p w:rsidR="44D48697" w:rsidP="1440751A" w:rsidRDefault="44D48697" w14:paraId="4C9C1B43" w14:textId="785DE54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IV</w:t>
            </w: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Poznawczy obszar rozwoju dziecka</w:t>
            </w:r>
          </w:p>
          <w:p w:rsidR="44D48697" w:rsidP="1440751A" w:rsidRDefault="44D48697" w14:paraId="6DE6C585" w14:textId="58E7D6A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5,</w:t>
            </w:r>
            <w:proofErr w:type="gramStart"/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6  udziela</w:t>
            </w:r>
            <w:proofErr w:type="gramEnd"/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 odpowiedzi na pytania dotyczące wysłuchanego utworu literackiego, doskonali umiejętność uważnego słuchania wierszy</w:t>
            </w:r>
          </w:p>
          <w:p w:rsidR="44D48697" w:rsidP="1440751A" w:rsidRDefault="44D48697" w14:paraId="370A89CA" w14:textId="3DF06AB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1440751A" w:rsidR="1440751A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12, 15 doskonali umiejętność przeliczania w dostępnym dla siebie zakresie, łączy elementy w pary</w:t>
            </w:r>
          </w:p>
          <w:p w:rsidR="44D48697" w:rsidP="1440751A" w:rsidRDefault="44D48697" w14:paraId="7AA4DD41" w14:textId="6238835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</w:p>
        </w:tc>
      </w:tr>
    </w:tbl>
    <w:p w:rsidR="44D48697" w:rsidRDefault="44D48697" w14:paraId="1E49C015" w14:textId="1CBE30D1"/>
    <w:p w:rsidR="44D48697" w:rsidP="44D48697" w:rsidRDefault="44D48697" w14:paraId="3450745B" w14:textId="3AD2F3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Opracowała: Wioletta Klus</w:t>
      </w:r>
    </w:p>
    <w:p w:rsidR="44D48697" w:rsidP="44D48697" w:rsidRDefault="44D48697" w14:paraId="0FE5C555" w14:textId="2B9A8772">
      <w:pPr>
        <w:pStyle w:val="Normal"/>
      </w:pPr>
    </w:p>
    <w:p w:rsidR="1440751A" w:rsidP="1440751A" w:rsidRDefault="1440751A" w14:paraId="13BFEBBF" w14:textId="63BE744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929535"/>
  <w15:docId w15:val="{3d7bb81b-c8cb-46d2-92a5-a5ad51557461}"/>
  <w:rsids>
    <w:rsidRoot w:val="4C929535"/>
    <w:rsid w:val="1440751A"/>
    <w:rsid w:val="19291245"/>
    <w:rsid w:val="44D48697"/>
    <w:rsid w:val="4C929535"/>
    <w:rsid w:val="5CDF6E30"/>
    <w:rsid w:val="711E3F55"/>
    <w:rsid w:val="7F3891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7891fdb7dc4596" /><Relationship Type="http://schemas.openxmlformats.org/officeDocument/2006/relationships/hyperlink" Target="https://damianrudnik.com/wychowanie-fizyczne-w-domu-zagraj-w-gre-przedszkole/?fbclid=IwAR2SVrq7A_a8T1t3XVa2LQsSsdgADF5KU1Q-9x7fP6LNFKV7TtTxqojoUyY" TargetMode="External" Id="Rae7d4370c5f744a1" /><Relationship Type="http://schemas.openxmlformats.org/officeDocument/2006/relationships/hyperlink" Target="https://damianrudnik.com/wychowanie-fizyczne-w-domu-zagraj-w-gre-przedszkole/?fbclid=IwAR2SVrq7A_a8T1t3XVa2LQsSsdgADF5KU1Q-9x7fP6LNFKV7TtTxqojoUyY" TargetMode="External" Id="R7f896560469d44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2020-04-03T09:01:42.6390083Z</dcterms:created>
  <dcterms:modified xsi:type="dcterms:W3CDTF">2020-04-14T15:05:01.3898572Z</dcterms:modified>
  <dc:creator>Wioletta Klus</dc:creator>
  <lastModifiedBy>Wioletta Klus</lastModifiedBy>
</coreProperties>
</file>